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6B1DF7" w14:textId="77777777" w:rsidR="00384947" w:rsidRDefault="00384947" w:rsidP="00384947">
      <w:pPr>
        <w:jc w:val="both"/>
        <w:rPr>
          <w:rFonts w:ascii="Gill Sans MT" w:hAnsi="Gill Sans MT"/>
          <w:b/>
          <w:sz w:val="32"/>
          <w:szCs w:val="32"/>
        </w:rPr>
      </w:pPr>
    </w:p>
    <w:p w14:paraId="575B03F5" w14:textId="3F5C36AE" w:rsidR="00196B40" w:rsidRDefault="00E736A8" w:rsidP="00E736A8">
      <w:pPr>
        <w:jc w:val="both"/>
        <w:rPr>
          <w:rFonts w:ascii="Gill Sans MT" w:hAnsi="Gill Sans MT"/>
          <w:b/>
          <w:sz w:val="32"/>
          <w:szCs w:val="32"/>
        </w:rPr>
      </w:pPr>
      <w:r w:rsidRPr="00E736A8">
        <w:rPr>
          <w:rFonts w:ascii="Gill Sans MT" w:hAnsi="Gill Sans MT"/>
          <w:b/>
          <w:sz w:val="32"/>
          <w:szCs w:val="32"/>
        </w:rPr>
        <w:t>Briggs Equipment delivers new JCB machines to The Port of Liverpool</w:t>
      </w:r>
    </w:p>
    <w:p w14:paraId="66005D79" w14:textId="4C663C54" w:rsidR="00F93559" w:rsidRPr="008100D3" w:rsidRDefault="00E736A8" w:rsidP="00F93559">
      <w:pPr>
        <w:jc w:val="right"/>
        <w:rPr>
          <w:rFonts w:ascii="Gill Sans MT" w:hAnsi="Gill Sans MT"/>
          <w:b/>
          <w:sz w:val="32"/>
          <w:szCs w:val="32"/>
        </w:rPr>
      </w:pPr>
      <w:r>
        <w:rPr>
          <w:rFonts w:ascii="Gill Sans MT" w:hAnsi="Gill Sans MT"/>
          <w:b/>
          <w:sz w:val="32"/>
          <w:szCs w:val="32"/>
        </w:rPr>
        <w:t>Wednesday 04 November</w:t>
      </w:r>
      <w:r w:rsidR="00196B40">
        <w:rPr>
          <w:rFonts w:ascii="Gill Sans MT" w:hAnsi="Gill Sans MT"/>
          <w:b/>
          <w:sz w:val="32"/>
          <w:szCs w:val="32"/>
        </w:rPr>
        <w:t xml:space="preserve"> 2020</w:t>
      </w:r>
    </w:p>
    <w:p w14:paraId="5013D5FF" w14:textId="77777777" w:rsidR="008100D3" w:rsidRPr="008100D3" w:rsidRDefault="008100D3" w:rsidP="008100D3">
      <w:pPr>
        <w:rPr>
          <w:rFonts w:ascii="Gill Sans MT" w:hAnsi="Gill Sans MT"/>
        </w:rPr>
      </w:pPr>
    </w:p>
    <w:p w14:paraId="4D4A5746" w14:textId="77777777" w:rsidR="00E736A8" w:rsidRPr="00E736A8" w:rsidRDefault="00E736A8" w:rsidP="00E736A8">
      <w:pPr>
        <w:tabs>
          <w:tab w:val="left" w:pos="0"/>
        </w:tabs>
        <w:jc w:val="both"/>
        <w:rPr>
          <w:rFonts w:ascii="Gill Sans MT" w:hAnsi="Gill Sans MT"/>
        </w:rPr>
      </w:pPr>
      <w:r w:rsidRPr="00E736A8">
        <w:rPr>
          <w:rFonts w:ascii="Gill Sans MT" w:hAnsi="Gill Sans MT"/>
        </w:rPr>
        <w:t xml:space="preserve">The Port of Liverpool has taken first delivery of two new </w:t>
      </w:r>
      <w:proofErr w:type="gramStart"/>
      <w:r w:rsidRPr="00E736A8">
        <w:rPr>
          <w:rFonts w:ascii="Gill Sans MT" w:hAnsi="Gill Sans MT"/>
        </w:rPr>
        <w:t>cutting edge</w:t>
      </w:r>
      <w:proofErr w:type="gramEnd"/>
      <w:r w:rsidRPr="00E736A8">
        <w:rPr>
          <w:rFonts w:ascii="Gill Sans MT" w:hAnsi="Gill Sans MT"/>
        </w:rPr>
        <w:t xml:space="preserve"> shovel loaders which will replace an existing fleet of machines at the Animal Food Stuffs (AFS) warehouse. </w:t>
      </w:r>
    </w:p>
    <w:p w14:paraId="3802FE42" w14:textId="77777777" w:rsidR="00E736A8" w:rsidRPr="00E736A8" w:rsidRDefault="00E736A8" w:rsidP="00E736A8">
      <w:pPr>
        <w:tabs>
          <w:tab w:val="left" w:pos="0"/>
        </w:tabs>
        <w:jc w:val="both"/>
        <w:rPr>
          <w:rFonts w:ascii="Gill Sans MT" w:hAnsi="Gill Sans MT"/>
        </w:rPr>
      </w:pPr>
    </w:p>
    <w:p w14:paraId="65E0FE0B" w14:textId="77777777" w:rsidR="00E736A8" w:rsidRPr="00E736A8" w:rsidRDefault="00E736A8" w:rsidP="00E736A8">
      <w:pPr>
        <w:tabs>
          <w:tab w:val="left" w:pos="0"/>
        </w:tabs>
        <w:jc w:val="both"/>
        <w:rPr>
          <w:rFonts w:ascii="Gill Sans MT" w:hAnsi="Gill Sans MT"/>
        </w:rPr>
      </w:pPr>
      <w:r w:rsidRPr="00E736A8">
        <w:rPr>
          <w:rFonts w:ascii="Gill Sans MT" w:hAnsi="Gill Sans MT"/>
        </w:rPr>
        <w:t xml:space="preserve">The new JCB 457 loading shovels are the latest JCB built machines from Briggs Equipment and include cutting edge machine technology. The new machines have been selected and specified with additional safety features including: hi-visibility hand rails, Ardent Vehicle Fire Protection, Camera System, Illuminating Chevrons and Tier 5 engine technology, reducing harmful emissions by eliminating ultra-fine particles of soot in diesel exhaust known as sub-micron level particles. This is extremely important and in alignment with Peel Ports clean air quality strategy. </w:t>
      </w:r>
    </w:p>
    <w:p w14:paraId="037EE48F" w14:textId="77777777" w:rsidR="00E736A8" w:rsidRPr="00E736A8" w:rsidRDefault="00E736A8" w:rsidP="00E736A8">
      <w:pPr>
        <w:tabs>
          <w:tab w:val="left" w:pos="0"/>
        </w:tabs>
        <w:jc w:val="both"/>
        <w:rPr>
          <w:rFonts w:ascii="Gill Sans MT" w:hAnsi="Gill Sans MT"/>
        </w:rPr>
      </w:pPr>
    </w:p>
    <w:p w14:paraId="3612FF64" w14:textId="77777777" w:rsidR="00E736A8" w:rsidRPr="00E736A8" w:rsidRDefault="00E736A8" w:rsidP="00E736A8">
      <w:pPr>
        <w:tabs>
          <w:tab w:val="left" w:pos="0"/>
        </w:tabs>
        <w:jc w:val="both"/>
        <w:rPr>
          <w:rFonts w:ascii="Gill Sans MT" w:hAnsi="Gill Sans MT"/>
        </w:rPr>
      </w:pPr>
      <w:r w:rsidRPr="00E736A8">
        <w:rPr>
          <w:rFonts w:ascii="Gill Sans MT" w:hAnsi="Gill Sans MT"/>
        </w:rPr>
        <w:t xml:space="preserve">A further four new machines will be delivered over the coming weeks which will include another two JCB 457 and two JCB 437 loading shovels. </w:t>
      </w:r>
    </w:p>
    <w:p w14:paraId="11DC7713" w14:textId="77777777" w:rsidR="00E736A8" w:rsidRPr="00E736A8" w:rsidRDefault="00E736A8" w:rsidP="00E736A8">
      <w:pPr>
        <w:tabs>
          <w:tab w:val="left" w:pos="0"/>
        </w:tabs>
        <w:jc w:val="both"/>
        <w:rPr>
          <w:rFonts w:ascii="Gill Sans MT" w:hAnsi="Gill Sans MT"/>
        </w:rPr>
      </w:pPr>
    </w:p>
    <w:p w14:paraId="51D0BBEA" w14:textId="77777777" w:rsidR="00E736A8" w:rsidRPr="00E736A8" w:rsidRDefault="00E736A8" w:rsidP="00E736A8">
      <w:pPr>
        <w:tabs>
          <w:tab w:val="left" w:pos="0"/>
        </w:tabs>
        <w:jc w:val="both"/>
        <w:rPr>
          <w:rFonts w:ascii="Gill Sans MT" w:hAnsi="Gill Sans MT"/>
        </w:rPr>
      </w:pPr>
      <w:r w:rsidRPr="00E736A8">
        <w:rPr>
          <w:rFonts w:ascii="Gill Sans MT" w:hAnsi="Gill Sans MT"/>
        </w:rPr>
        <w:t xml:space="preserve">The new equipment will be used across the bulk terminals at Mersey, specifically the AFS and Merlin General Bulk Stores, and will allow the port to continue to provide its customers with a reliable and competitive service. </w:t>
      </w:r>
    </w:p>
    <w:p w14:paraId="4FC5D9B2" w14:textId="77777777" w:rsidR="00E736A8" w:rsidRPr="00E736A8" w:rsidRDefault="00E736A8" w:rsidP="00E736A8">
      <w:pPr>
        <w:tabs>
          <w:tab w:val="left" w:pos="0"/>
        </w:tabs>
        <w:jc w:val="both"/>
        <w:rPr>
          <w:rFonts w:ascii="Gill Sans MT" w:hAnsi="Gill Sans MT"/>
        </w:rPr>
      </w:pPr>
    </w:p>
    <w:p w14:paraId="743D6BC2" w14:textId="77777777" w:rsidR="00E736A8" w:rsidRPr="00E736A8" w:rsidRDefault="00E736A8" w:rsidP="00E736A8">
      <w:pPr>
        <w:tabs>
          <w:tab w:val="left" w:pos="0"/>
        </w:tabs>
        <w:jc w:val="both"/>
        <w:rPr>
          <w:rFonts w:ascii="Gill Sans MT" w:hAnsi="Gill Sans MT"/>
        </w:rPr>
      </w:pPr>
      <w:r w:rsidRPr="00E736A8">
        <w:rPr>
          <w:rFonts w:ascii="Gill Sans MT" w:hAnsi="Gill Sans MT"/>
        </w:rPr>
        <w:t xml:space="preserve">Phil Hall, Port Director (Liverpool), Peel Ports said: “The addition of these </w:t>
      </w:r>
      <w:proofErr w:type="gramStart"/>
      <w:r w:rsidRPr="00E736A8">
        <w:rPr>
          <w:rFonts w:ascii="Gill Sans MT" w:hAnsi="Gill Sans MT"/>
        </w:rPr>
        <w:t>cutting edge</w:t>
      </w:r>
      <w:proofErr w:type="gramEnd"/>
      <w:r w:rsidRPr="00E736A8">
        <w:rPr>
          <w:rFonts w:ascii="Gill Sans MT" w:hAnsi="Gill Sans MT"/>
        </w:rPr>
        <w:t xml:space="preserve"> machines have been well received by the team. They are highly reliable pieces of equipment which will further enable us to deliver our customer needs more efficiently due to an increased cubic capacity bucket. </w:t>
      </w:r>
    </w:p>
    <w:p w14:paraId="735BF978" w14:textId="77777777" w:rsidR="00E736A8" w:rsidRPr="00E736A8" w:rsidRDefault="00E736A8" w:rsidP="00E736A8">
      <w:pPr>
        <w:tabs>
          <w:tab w:val="left" w:pos="0"/>
        </w:tabs>
        <w:jc w:val="both"/>
        <w:rPr>
          <w:rFonts w:ascii="Gill Sans MT" w:hAnsi="Gill Sans MT"/>
        </w:rPr>
      </w:pPr>
    </w:p>
    <w:p w14:paraId="2A7E6482" w14:textId="77777777" w:rsidR="00E736A8" w:rsidRPr="00E736A8" w:rsidRDefault="00E736A8" w:rsidP="00E736A8">
      <w:pPr>
        <w:tabs>
          <w:tab w:val="left" w:pos="0"/>
        </w:tabs>
        <w:jc w:val="both"/>
        <w:rPr>
          <w:rFonts w:ascii="Gill Sans MT" w:hAnsi="Gill Sans MT"/>
        </w:rPr>
      </w:pPr>
      <w:r w:rsidRPr="00E736A8">
        <w:rPr>
          <w:rFonts w:ascii="Gill Sans MT" w:hAnsi="Gill Sans MT"/>
        </w:rPr>
        <w:t xml:space="preserve">“We have a great working relationship with Briggs Equipment who are our strategic wheeled asset partners. They have a strong track record for safety and customer service. Putting our customer service first is paramount to Peel Ports, this investment will minimise machine down time supporting our operational capability to customer service satisfaction”. </w:t>
      </w:r>
    </w:p>
    <w:p w14:paraId="4DE2A911" w14:textId="77777777" w:rsidR="00E736A8" w:rsidRPr="00E736A8" w:rsidRDefault="00E736A8" w:rsidP="00E736A8">
      <w:pPr>
        <w:tabs>
          <w:tab w:val="left" w:pos="0"/>
        </w:tabs>
        <w:jc w:val="both"/>
        <w:rPr>
          <w:rFonts w:ascii="Gill Sans MT" w:hAnsi="Gill Sans MT"/>
        </w:rPr>
      </w:pPr>
    </w:p>
    <w:p w14:paraId="0B7CC2DA" w14:textId="77777777" w:rsidR="00E736A8" w:rsidRPr="00E736A8" w:rsidRDefault="00E736A8" w:rsidP="00E736A8">
      <w:pPr>
        <w:tabs>
          <w:tab w:val="left" w:pos="0"/>
        </w:tabs>
        <w:jc w:val="both"/>
        <w:rPr>
          <w:rFonts w:ascii="Gill Sans MT" w:hAnsi="Gill Sans MT"/>
        </w:rPr>
      </w:pPr>
      <w:r w:rsidRPr="00E736A8">
        <w:rPr>
          <w:rFonts w:ascii="Gill Sans MT" w:hAnsi="Gill Sans MT"/>
        </w:rPr>
        <w:t xml:space="preserve">Tony Worrall, National Account Manager, Briggs Equipment, said: “We are delighted to have completed this latest delivery of JCB equipment to Peel Ports. </w:t>
      </w:r>
    </w:p>
    <w:p w14:paraId="4C4BD839" w14:textId="77777777" w:rsidR="00E736A8" w:rsidRPr="00E736A8" w:rsidRDefault="00E736A8" w:rsidP="00E736A8">
      <w:pPr>
        <w:tabs>
          <w:tab w:val="left" w:pos="0"/>
        </w:tabs>
        <w:jc w:val="both"/>
        <w:rPr>
          <w:rFonts w:ascii="Gill Sans MT" w:hAnsi="Gill Sans MT"/>
        </w:rPr>
      </w:pPr>
    </w:p>
    <w:p w14:paraId="14B2D0EF" w14:textId="77777777" w:rsidR="00E736A8" w:rsidRPr="00E736A8" w:rsidRDefault="00E736A8" w:rsidP="00E736A8">
      <w:pPr>
        <w:tabs>
          <w:tab w:val="left" w:pos="0"/>
        </w:tabs>
        <w:jc w:val="both"/>
        <w:rPr>
          <w:rFonts w:ascii="Gill Sans MT" w:hAnsi="Gill Sans MT"/>
        </w:rPr>
      </w:pPr>
      <w:r w:rsidRPr="00E736A8">
        <w:rPr>
          <w:rFonts w:ascii="Gill Sans MT" w:hAnsi="Gill Sans MT"/>
        </w:rPr>
        <w:t xml:space="preserve">“We have worked closely with Peel Ports to understand their specific requirements and the solution that we’ve delivered ticks every box. The fast-paced working environment at the Port demands equipment that is strong, </w:t>
      </w:r>
      <w:proofErr w:type="gramStart"/>
      <w:r w:rsidRPr="00E736A8">
        <w:rPr>
          <w:rFonts w:ascii="Gill Sans MT" w:hAnsi="Gill Sans MT"/>
        </w:rPr>
        <w:t>reliable</w:t>
      </w:r>
      <w:proofErr w:type="gramEnd"/>
      <w:r w:rsidRPr="00E736A8">
        <w:rPr>
          <w:rFonts w:ascii="Gill Sans MT" w:hAnsi="Gill Sans MT"/>
        </w:rPr>
        <w:t xml:space="preserve"> and suited to high-intensity workloads and these new machines will provide exactly that. </w:t>
      </w:r>
    </w:p>
    <w:p w14:paraId="2B062C94" w14:textId="77777777" w:rsidR="00E736A8" w:rsidRPr="00E736A8" w:rsidRDefault="00E736A8" w:rsidP="00E736A8">
      <w:pPr>
        <w:tabs>
          <w:tab w:val="left" w:pos="0"/>
        </w:tabs>
        <w:jc w:val="both"/>
        <w:rPr>
          <w:rFonts w:ascii="Gill Sans MT" w:hAnsi="Gill Sans MT"/>
        </w:rPr>
      </w:pPr>
    </w:p>
    <w:p w14:paraId="26E8F5BF" w14:textId="77777777" w:rsidR="00E736A8" w:rsidRPr="00E736A8" w:rsidRDefault="00E736A8" w:rsidP="00E736A8">
      <w:pPr>
        <w:tabs>
          <w:tab w:val="left" w:pos="0"/>
        </w:tabs>
        <w:jc w:val="both"/>
        <w:rPr>
          <w:rFonts w:ascii="Gill Sans MT" w:hAnsi="Gill Sans MT"/>
        </w:rPr>
      </w:pPr>
      <w:r w:rsidRPr="00E736A8">
        <w:rPr>
          <w:rFonts w:ascii="Gill Sans MT" w:hAnsi="Gill Sans MT"/>
        </w:rPr>
        <w:t xml:space="preserve">“The additional safety features were a key requirement for Peel Ports and the new Tier 5 engine technology demonstrates their clear commitment towards sustainability in their work. </w:t>
      </w:r>
    </w:p>
    <w:p w14:paraId="52285AE8" w14:textId="77777777" w:rsidR="00E736A8" w:rsidRPr="00E736A8" w:rsidRDefault="00E736A8" w:rsidP="00E736A8">
      <w:pPr>
        <w:tabs>
          <w:tab w:val="left" w:pos="0"/>
        </w:tabs>
        <w:jc w:val="both"/>
        <w:rPr>
          <w:rFonts w:ascii="Gill Sans MT" w:hAnsi="Gill Sans MT"/>
        </w:rPr>
      </w:pPr>
    </w:p>
    <w:p w14:paraId="3E62B745" w14:textId="71344ACC" w:rsidR="00196B40" w:rsidRPr="00196B40" w:rsidRDefault="00E736A8" w:rsidP="00E736A8">
      <w:pPr>
        <w:tabs>
          <w:tab w:val="left" w:pos="0"/>
        </w:tabs>
        <w:jc w:val="both"/>
        <w:rPr>
          <w:rFonts w:ascii="Gill Sans MT" w:hAnsi="Gill Sans MT"/>
        </w:rPr>
      </w:pPr>
      <w:r w:rsidRPr="00E736A8">
        <w:rPr>
          <w:rFonts w:ascii="Gill Sans MT" w:hAnsi="Gill Sans MT"/>
        </w:rPr>
        <w:t>“We’re looking forward to continuing our work with Peel Ports and seeing the positive impact that these new machines will have on all aspects of their operations.”</w:t>
      </w:r>
    </w:p>
    <w:p w14:paraId="49F6C990" w14:textId="77777777" w:rsidR="00196B40" w:rsidRDefault="00196B40" w:rsidP="00196B40">
      <w:pPr>
        <w:tabs>
          <w:tab w:val="left" w:pos="0"/>
        </w:tabs>
        <w:jc w:val="both"/>
        <w:rPr>
          <w:rFonts w:ascii="Gill Sans MT" w:hAnsi="Gill Sans MT"/>
        </w:rPr>
      </w:pPr>
    </w:p>
    <w:p w14:paraId="2B91DBFA" w14:textId="1B9F8031" w:rsidR="007D6B35" w:rsidRDefault="007D6B35" w:rsidP="00196B40">
      <w:pPr>
        <w:tabs>
          <w:tab w:val="left" w:pos="0"/>
        </w:tabs>
        <w:jc w:val="both"/>
        <w:rPr>
          <w:rFonts w:ascii="Arial" w:hAnsi="Arial" w:cs="Arial"/>
          <w:b/>
          <w:sz w:val="22"/>
          <w:szCs w:val="22"/>
        </w:rPr>
      </w:pPr>
      <w:r w:rsidRPr="0019792D">
        <w:rPr>
          <w:rFonts w:ascii="Arial" w:hAnsi="Arial" w:cs="Arial"/>
          <w:b/>
          <w:sz w:val="22"/>
          <w:szCs w:val="22"/>
        </w:rPr>
        <w:t>-</w:t>
      </w:r>
      <w:r>
        <w:rPr>
          <w:rFonts w:ascii="Arial" w:hAnsi="Arial" w:cs="Arial"/>
          <w:b/>
          <w:sz w:val="22"/>
          <w:szCs w:val="22"/>
        </w:rPr>
        <w:t xml:space="preserve"> - - </w:t>
      </w:r>
      <w:r w:rsidRPr="00294D21">
        <w:rPr>
          <w:rFonts w:ascii="Arial" w:hAnsi="Arial" w:cs="Arial"/>
          <w:b/>
          <w:sz w:val="22"/>
          <w:szCs w:val="22"/>
        </w:rPr>
        <w:t>ENDS</w:t>
      </w:r>
      <w:r>
        <w:rPr>
          <w:rFonts w:ascii="Arial" w:hAnsi="Arial" w:cs="Arial"/>
          <w:b/>
          <w:sz w:val="22"/>
          <w:szCs w:val="22"/>
        </w:rPr>
        <w:t xml:space="preserve"> - - -</w:t>
      </w:r>
    </w:p>
    <w:p w14:paraId="15B0D65F" w14:textId="77777777" w:rsidR="007D6B35" w:rsidRPr="00294D21" w:rsidRDefault="007D6B35" w:rsidP="007D6B35">
      <w:pPr>
        <w:tabs>
          <w:tab w:val="left" w:pos="0"/>
        </w:tabs>
        <w:jc w:val="center"/>
        <w:rPr>
          <w:rFonts w:ascii="Arial" w:hAnsi="Arial" w:cs="Arial"/>
          <w:b/>
          <w:sz w:val="22"/>
          <w:szCs w:val="22"/>
        </w:rPr>
      </w:pPr>
    </w:p>
    <w:p w14:paraId="698DADE7" w14:textId="23A7FA0E" w:rsidR="00196B40" w:rsidRPr="00E736A8" w:rsidRDefault="007D6B35" w:rsidP="00E736A8">
      <w:pPr>
        <w:tabs>
          <w:tab w:val="left" w:pos="426"/>
          <w:tab w:val="left" w:pos="851"/>
          <w:tab w:val="left" w:pos="1276"/>
          <w:tab w:val="right" w:pos="10773"/>
        </w:tabs>
        <w:spacing w:after="120"/>
        <w:ind w:right="970"/>
        <w:jc w:val="both"/>
        <w:outlineLvl w:val="0"/>
        <w:rPr>
          <w:rFonts w:ascii="Arial Narrow" w:hAnsi="Arial Narrow" w:cs="Arial"/>
          <w:b/>
          <w:color w:val="000000"/>
        </w:rPr>
      </w:pPr>
      <w:r w:rsidRPr="00CD7814">
        <w:rPr>
          <w:rFonts w:ascii="Arial Narrow" w:hAnsi="Arial Narrow" w:cs="Arial"/>
          <w:b/>
          <w:color w:val="000000"/>
          <w:lang w:val="x-none"/>
        </w:rPr>
        <w:t xml:space="preserve">Editor’s Notes </w:t>
      </w:r>
    </w:p>
    <w:p w14:paraId="4065AA8C" w14:textId="46841E42" w:rsidR="00025592" w:rsidRDefault="00025592" w:rsidP="007D6B35">
      <w:pPr>
        <w:tabs>
          <w:tab w:val="left" w:pos="0"/>
        </w:tabs>
        <w:spacing w:line="276" w:lineRule="auto"/>
        <w:jc w:val="both"/>
        <w:rPr>
          <w:rFonts w:ascii="Arial Narrow" w:hAnsi="Arial Narrow" w:cs="Arial"/>
        </w:rPr>
      </w:pPr>
      <w:r>
        <w:rPr>
          <w:rFonts w:ascii="Arial Narrow" w:hAnsi="Arial Narrow" w:cs="Arial"/>
        </w:rPr>
        <w:t>About Briggs Equipment:</w:t>
      </w:r>
    </w:p>
    <w:p w14:paraId="5589A444" w14:textId="77777777" w:rsidR="005F5638" w:rsidRDefault="005F5638" w:rsidP="007D6B35">
      <w:pPr>
        <w:tabs>
          <w:tab w:val="left" w:pos="0"/>
        </w:tabs>
        <w:spacing w:line="276" w:lineRule="auto"/>
        <w:jc w:val="both"/>
        <w:rPr>
          <w:rFonts w:ascii="Arial Narrow" w:hAnsi="Arial Narrow" w:cs="Arial"/>
        </w:rPr>
      </w:pPr>
    </w:p>
    <w:p w14:paraId="174C8A90" w14:textId="77777777" w:rsidR="007D6B35" w:rsidRDefault="007D6B35" w:rsidP="007D6B35">
      <w:pPr>
        <w:tabs>
          <w:tab w:val="left" w:pos="0"/>
        </w:tabs>
        <w:spacing w:line="276" w:lineRule="auto"/>
        <w:jc w:val="both"/>
        <w:rPr>
          <w:rFonts w:ascii="Arial Narrow" w:hAnsi="Arial Narrow" w:cs="Arial"/>
        </w:rPr>
      </w:pPr>
      <w:r w:rsidRPr="00CD7814">
        <w:rPr>
          <w:rFonts w:ascii="Arial Narrow" w:hAnsi="Arial Narrow" w:cs="Arial"/>
        </w:rPr>
        <w:t>Briggs Equipment is a</w:t>
      </w:r>
      <w:r>
        <w:rPr>
          <w:rFonts w:ascii="Arial Narrow" w:hAnsi="Arial Narrow" w:cs="Arial"/>
        </w:rPr>
        <w:t>n</w:t>
      </w:r>
      <w:r w:rsidRPr="00CD7814">
        <w:rPr>
          <w:rFonts w:ascii="Arial Narrow" w:hAnsi="Arial Narrow" w:cs="Arial"/>
        </w:rPr>
        <w:t xml:space="preserve"> engineering </w:t>
      </w:r>
      <w:r>
        <w:rPr>
          <w:rFonts w:ascii="Arial Narrow" w:hAnsi="Arial Narrow" w:cs="Arial"/>
        </w:rPr>
        <w:t xml:space="preserve">services </w:t>
      </w:r>
      <w:r w:rsidRPr="00CD7814">
        <w:rPr>
          <w:rFonts w:ascii="Arial Narrow" w:hAnsi="Arial Narrow" w:cs="Arial"/>
        </w:rPr>
        <w:t xml:space="preserve">and </w:t>
      </w:r>
      <w:r>
        <w:rPr>
          <w:rFonts w:ascii="Arial Narrow" w:hAnsi="Arial Narrow" w:cs="Arial"/>
        </w:rPr>
        <w:t xml:space="preserve">asset management specialist that </w:t>
      </w:r>
      <w:r>
        <w:rPr>
          <w:rFonts w:ascii="Arial Narrow" w:hAnsi="Arial Narrow" w:cs="Arial"/>
          <w:bCs/>
          <w:lang w:eastAsia="en-GB"/>
        </w:rPr>
        <w:t>has transformed the contract hire of industrial machinery</w:t>
      </w:r>
      <w:r>
        <w:rPr>
          <w:rFonts w:ascii="Arial Narrow" w:hAnsi="Arial Narrow" w:cs="Arial"/>
        </w:rPr>
        <w:t xml:space="preserve">. </w:t>
      </w:r>
      <w:r w:rsidRPr="00CD7814">
        <w:rPr>
          <w:rFonts w:ascii="Arial Narrow" w:hAnsi="Arial Narrow" w:cs="Arial"/>
          <w:color w:val="000000"/>
        </w:rPr>
        <w:t xml:space="preserve">In addition to being the Hyster-Yale Group’s exclusive UK distributor for the Hyster and Yale ranges of materials handling equipment, Briggs enjoys many other strategic partnerships with suppliers that provide industrial cleaning, aerial access, groundworks, agricultural plant and machinery that offer customers a total solution and services all the equipment it </w:t>
      </w:r>
      <w:r>
        <w:rPr>
          <w:rFonts w:ascii="Arial Narrow" w:hAnsi="Arial Narrow" w:cs="Arial"/>
          <w:color w:val="000000"/>
        </w:rPr>
        <w:t xml:space="preserve">supplies, with one of the largest teams </w:t>
      </w:r>
      <w:r w:rsidRPr="00CD7814">
        <w:rPr>
          <w:rFonts w:ascii="Arial Narrow" w:hAnsi="Arial Narrow" w:cs="Arial"/>
          <w:bCs/>
          <w:lang w:eastAsia="en-GB"/>
        </w:rPr>
        <w:t xml:space="preserve">of </w:t>
      </w:r>
      <w:r>
        <w:rPr>
          <w:rFonts w:ascii="Arial Narrow" w:hAnsi="Arial Narrow" w:cs="Arial"/>
          <w:bCs/>
          <w:lang w:eastAsia="en-GB"/>
        </w:rPr>
        <w:t xml:space="preserve">mobile </w:t>
      </w:r>
      <w:r w:rsidRPr="00CD7814">
        <w:rPr>
          <w:rFonts w:ascii="Arial Narrow" w:hAnsi="Arial Narrow" w:cs="Arial"/>
          <w:bCs/>
          <w:lang w:eastAsia="en-GB"/>
        </w:rPr>
        <w:t xml:space="preserve">engineers </w:t>
      </w:r>
      <w:r w:rsidR="00025592">
        <w:rPr>
          <w:rFonts w:ascii="Arial Narrow" w:hAnsi="Arial Narrow" w:cs="Arial"/>
          <w:bCs/>
          <w:lang w:eastAsia="en-GB"/>
        </w:rPr>
        <w:t>across the UK and Ireland</w:t>
      </w:r>
      <w:r>
        <w:rPr>
          <w:rFonts w:ascii="Arial Narrow" w:hAnsi="Arial Narrow" w:cs="Arial"/>
          <w:bCs/>
          <w:lang w:eastAsia="en-GB"/>
        </w:rPr>
        <w:t>.</w:t>
      </w:r>
      <w:r w:rsidRPr="00CD7814">
        <w:rPr>
          <w:rFonts w:ascii="Arial Narrow" w:hAnsi="Arial Narrow" w:cs="Arial"/>
          <w:bCs/>
          <w:lang w:eastAsia="en-GB"/>
        </w:rPr>
        <w:t xml:space="preserve"> </w:t>
      </w:r>
      <w:r>
        <w:rPr>
          <w:rFonts w:ascii="Arial Narrow" w:hAnsi="Arial Narrow" w:cs="Arial"/>
          <w:color w:val="000000"/>
        </w:rPr>
        <w:t>W</w:t>
      </w:r>
      <w:r w:rsidRPr="00CD7814">
        <w:rPr>
          <w:rFonts w:ascii="Arial Narrow" w:hAnsi="Arial Narrow" w:cs="Arial"/>
          <w:color w:val="000000"/>
        </w:rPr>
        <w:t xml:space="preserve">hether it’s new, used or short-term hire equipment, Briggs has a proposition far more wide ranging than materials handling. </w:t>
      </w:r>
      <w:r w:rsidRPr="00CD7814">
        <w:rPr>
          <w:rFonts w:ascii="Arial Narrow" w:hAnsi="Arial Narrow" w:cs="Arial"/>
          <w:bCs/>
        </w:rPr>
        <w:t xml:space="preserve">The company’s market leading fleet management tool, BE Portal, plays a </w:t>
      </w:r>
      <w:r w:rsidRPr="00CD7814">
        <w:rPr>
          <w:rFonts w:ascii="Arial Narrow" w:hAnsi="Arial Narrow" w:cs="Arial"/>
        </w:rPr>
        <w:t xml:space="preserve">pivotal role in driving up standards of customer service and its in-house financing capability, BE Finance, offers customers greater flexibility. </w:t>
      </w:r>
      <w:r>
        <w:rPr>
          <w:rFonts w:ascii="Arial Narrow" w:hAnsi="Arial Narrow" w:cs="Arial"/>
        </w:rPr>
        <w:t xml:space="preserve">Highlighting the company’s diverse expertise, its Briggs Defence operation </w:t>
      </w:r>
      <w:r w:rsidRPr="00CD7814">
        <w:rPr>
          <w:rFonts w:ascii="Arial Narrow" w:hAnsi="Arial Narrow" w:cs="Arial"/>
          <w:bCs/>
          <w:lang w:eastAsia="en-GB"/>
        </w:rPr>
        <w:t xml:space="preserve">provides global equipment and maintenance support </w:t>
      </w:r>
      <w:r>
        <w:rPr>
          <w:rFonts w:ascii="Arial Narrow" w:hAnsi="Arial Narrow" w:cs="Arial"/>
          <w:bCs/>
          <w:lang w:eastAsia="en-GB"/>
        </w:rPr>
        <w:t xml:space="preserve">to </w:t>
      </w:r>
      <w:r w:rsidRPr="00CD7814">
        <w:rPr>
          <w:rFonts w:ascii="Arial Narrow" w:hAnsi="Arial Narrow" w:cs="Arial"/>
          <w:bCs/>
          <w:lang w:eastAsia="en-GB"/>
        </w:rPr>
        <w:t>the Ministry of Defence</w:t>
      </w:r>
      <w:r>
        <w:rPr>
          <w:rFonts w:ascii="Arial Narrow" w:hAnsi="Arial Narrow" w:cs="Arial"/>
          <w:bCs/>
          <w:lang w:eastAsia="en-GB"/>
        </w:rPr>
        <w:t xml:space="preserve"> as part of a contract that has lasted 20 years</w:t>
      </w:r>
      <w:r w:rsidRPr="00CD7814">
        <w:rPr>
          <w:rFonts w:ascii="Arial Narrow" w:hAnsi="Arial Narrow" w:cs="Arial"/>
          <w:bCs/>
          <w:lang w:eastAsia="en-GB"/>
        </w:rPr>
        <w:t>.</w:t>
      </w:r>
      <w:r w:rsidRPr="00CD7814">
        <w:rPr>
          <w:rFonts w:ascii="Arial Narrow" w:hAnsi="Arial Narrow" w:cs="Arial"/>
        </w:rPr>
        <w:t xml:space="preserve"> Briggs is transforming the industry by placing customers at the heart of everything it does. Discover more</w:t>
      </w:r>
      <w:r>
        <w:rPr>
          <w:rFonts w:ascii="Arial Narrow" w:hAnsi="Arial Narrow" w:cs="Arial"/>
        </w:rPr>
        <w:t xml:space="preserve"> about us at </w:t>
      </w:r>
      <w:hyperlink r:id="rId10" w:history="1">
        <w:r w:rsidRPr="00C743A8">
          <w:rPr>
            <w:rStyle w:val="Hyperlink"/>
            <w:rFonts w:ascii="Arial Narrow" w:hAnsi="Arial Narrow" w:cs="Arial"/>
          </w:rPr>
          <w:t>briggsequipment.co.uk</w:t>
        </w:r>
      </w:hyperlink>
      <w:r>
        <w:rPr>
          <w:rFonts w:ascii="Arial Narrow" w:hAnsi="Arial Narrow" w:cs="Arial"/>
        </w:rPr>
        <w:t xml:space="preserve"> </w:t>
      </w:r>
    </w:p>
    <w:p w14:paraId="2C28FFC5" w14:textId="3D89B68C" w:rsidR="00AC1E04" w:rsidRPr="005F5638" w:rsidRDefault="00AC1E04" w:rsidP="005F5638"/>
    <w:p w14:paraId="3BE8E6E8" w14:textId="77777777" w:rsidR="00AC1E04" w:rsidRDefault="00AC1E04" w:rsidP="007D6B35">
      <w:pPr>
        <w:spacing w:line="360" w:lineRule="auto"/>
        <w:rPr>
          <w:rFonts w:ascii="Gill Sans MT" w:hAnsi="Gill Sans MT" w:cs="Arial"/>
          <w:sz w:val="20"/>
        </w:rPr>
      </w:pPr>
    </w:p>
    <w:p w14:paraId="70EF30EA" w14:textId="77777777" w:rsidR="007D6B35" w:rsidRPr="00025592" w:rsidRDefault="007D6B35" w:rsidP="007D6B35">
      <w:pPr>
        <w:spacing w:line="360" w:lineRule="auto"/>
        <w:rPr>
          <w:rFonts w:ascii="Gill Sans MT" w:hAnsi="Gill Sans MT" w:cs="Arial"/>
          <w:sz w:val="20"/>
        </w:rPr>
      </w:pPr>
      <w:r w:rsidRPr="00025592">
        <w:rPr>
          <w:rFonts w:ascii="Gill Sans MT" w:hAnsi="Gill Sans MT" w:cs="Arial"/>
          <w:sz w:val="20"/>
        </w:rPr>
        <w:t xml:space="preserve">For high resolution images download the full ZIP file from </w:t>
      </w:r>
      <w:hyperlink r:id="rId11" w:history="1">
        <w:r w:rsidRPr="00025592">
          <w:rPr>
            <w:rFonts w:ascii="Gill Sans MT" w:hAnsi="Gill Sans MT" w:cs="Arial"/>
            <w:color w:val="0000FF"/>
            <w:sz w:val="20"/>
            <w:u w:val="single"/>
          </w:rPr>
          <w:t>the Briggs Equipment media centre</w:t>
        </w:r>
      </w:hyperlink>
    </w:p>
    <w:p w14:paraId="23346AA9" w14:textId="77777777" w:rsidR="007D6B35" w:rsidRPr="00025592" w:rsidRDefault="007D6B35" w:rsidP="007D6B35">
      <w:pPr>
        <w:spacing w:line="360" w:lineRule="auto"/>
        <w:rPr>
          <w:rFonts w:ascii="Gill Sans MT" w:hAnsi="Gill Sans MT" w:cs="Arial"/>
          <w:sz w:val="22"/>
          <w:szCs w:val="22"/>
        </w:rPr>
      </w:pPr>
    </w:p>
    <w:p w14:paraId="2CEC8D5E" w14:textId="77777777" w:rsidR="007D6B35" w:rsidRPr="00025592" w:rsidRDefault="007D6B35" w:rsidP="007D6B35">
      <w:pPr>
        <w:spacing w:line="360" w:lineRule="auto"/>
        <w:rPr>
          <w:rStyle w:val="Hyperlink"/>
          <w:rFonts w:ascii="Gill Sans MT" w:hAnsi="Gill Sans MT" w:cs="Arial"/>
          <w:sz w:val="22"/>
          <w:szCs w:val="22"/>
        </w:rPr>
      </w:pPr>
      <w:r w:rsidRPr="00025592">
        <w:rPr>
          <w:rFonts w:ascii="Gill Sans MT" w:hAnsi="Gill Sans MT" w:cs="Arial"/>
          <w:noProof/>
          <w:color w:val="000000"/>
          <w:sz w:val="20"/>
          <w:lang w:eastAsia="en-GB"/>
        </w:rPr>
        <w:drawing>
          <wp:inline distT="0" distB="0" distL="0" distR="0" wp14:anchorId="0D8594C4" wp14:editId="58A8DB9F">
            <wp:extent cx="388188" cy="3881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witter-icon.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98344" cy="398344"/>
                    </a:xfrm>
                    <a:prstGeom prst="rect">
                      <a:avLst/>
                    </a:prstGeom>
                  </pic:spPr>
                </pic:pic>
              </a:graphicData>
            </a:graphic>
          </wp:inline>
        </w:drawing>
      </w:r>
      <w:r w:rsidRPr="00025592">
        <w:rPr>
          <w:rFonts w:ascii="Gill Sans MT" w:hAnsi="Gill Sans MT" w:cs="Arial"/>
          <w:color w:val="000000"/>
          <w:sz w:val="22"/>
          <w:szCs w:val="22"/>
        </w:rPr>
        <w:t xml:space="preserve"> Follow Briggs Equipment UK on Twitter </w:t>
      </w:r>
      <w:hyperlink r:id="rId13" w:history="1">
        <w:r w:rsidRPr="00025592">
          <w:rPr>
            <w:rStyle w:val="Hyperlink"/>
            <w:rFonts w:ascii="Gill Sans MT" w:hAnsi="Gill Sans MT" w:cs="Arial"/>
            <w:sz w:val="22"/>
            <w:szCs w:val="22"/>
          </w:rPr>
          <w:t>@BriggsUK</w:t>
        </w:r>
      </w:hyperlink>
    </w:p>
    <w:p w14:paraId="09F81CED" w14:textId="77777777" w:rsidR="007D6B35" w:rsidRPr="00025592" w:rsidRDefault="007D6B35" w:rsidP="007D6B35">
      <w:pPr>
        <w:spacing w:line="360" w:lineRule="auto"/>
        <w:rPr>
          <w:rFonts w:ascii="Gill Sans MT" w:hAnsi="Gill Sans MT" w:cs="Arial"/>
          <w:sz w:val="22"/>
          <w:szCs w:val="22"/>
        </w:rPr>
      </w:pPr>
      <w:r w:rsidRPr="00025592">
        <w:rPr>
          <w:rFonts w:ascii="Gill Sans MT" w:hAnsi="Gill Sans MT" w:cs="Arial"/>
          <w:noProof/>
          <w:color w:val="000000"/>
          <w:sz w:val="22"/>
          <w:szCs w:val="22"/>
          <w:lang w:eastAsia="en-GB"/>
        </w:rPr>
        <w:drawing>
          <wp:inline distT="0" distB="0" distL="0" distR="0" wp14:anchorId="60FE5A58" wp14:editId="18DCDE47">
            <wp:extent cx="403860" cy="4038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860" cy="403860"/>
                    </a:xfrm>
                    <a:prstGeom prst="rect">
                      <a:avLst/>
                    </a:prstGeom>
                    <a:noFill/>
                    <a:ln>
                      <a:noFill/>
                    </a:ln>
                  </pic:spPr>
                </pic:pic>
              </a:graphicData>
            </a:graphic>
          </wp:inline>
        </w:drawing>
      </w:r>
      <w:r w:rsidRPr="00025592">
        <w:rPr>
          <w:rFonts w:ascii="Gill Sans MT" w:hAnsi="Gill Sans MT" w:cs="Arial"/>
          <w:color w:val="000000"/>
          <w:sz w:val="22"/>
          <w:szCs w:val="22"/>
        </w:rPr>
        <w:t xml:space="preserve"> Like Briggs Equipment on </w:t>
      </w:r>
      <w:r w:rsidRPr="00025592">
        <w:rPr>
          <w:rFonts w:ascii="Gill Sans MT" w:hAnsi="Gill Sans MT" w:cs="Arial"/>
          <w:sz w:val="22"/>
          <w:szCs w:val="22"/>
        </w:rPr>
        <w:t xml:space="preserve">Facebook </w:t>
      </w:r>
      <w:hyperlink r:id="rId15" w:history="1">
        <w:proofErr w:type="spellStart"/>
        <w:r w:rsidRPr="00025592">
          <w:rPr>
            <w:rStyle w:val="Hyperlink"/>
            <w:rFonts w:ascii="Gill Sans MT" w:hAnsi="Gill Sans MT" w:cs="Arial"/>
            <w:sz w:val="22"/>
            <w:szCs w:val="22"/>
          </w:rPr>
          <w:t>BriggsEquipmentUK</w:t>
        </w:r>
        <w:proofErr w:type="spellEnd"/>
      </w:hyperlink>
      <w:r w:rsidRPr="00025592">
        <w:rPr>
          <w:rFonts w:ascii="Gill Sans MT" w:hAnsi="Gill Sans MT" w:cs="Arial"/>
          <w:sz w:val="22"/>
          <w:szCs w:val="22"/>
        </w:rPr>
        <w:t xml:space="preserve"> </w:t>
      </w:r>
    </w:p>
    <w:p w14:paraId="1A031ACA" w14:textId="77777777" w:rsidR="00F93559" w:rsidRDefault="00F93559" w:rsidP="007D6B35">
      <w:pPr>
        <w:rPr>
          <w:rFonts w:ascii="Gill Sans MT" w:hAnsi="Gill Sans MT" w:cs="Arial"/>
          <w:b/>
          <w:color w:val="000000"/>
          <w:sz w:val="22"/>
          <w:szCs w:val="22"/>
        </w:rPr>
      </w:pPr>
    </w:p>
    <w:p w14:paraId="7957B347" w14:textId="77777777" w:rsidR="00F93559" w:rsidRDefault="00F93559" w:rsidP="007D6B35">
      <w:pPr>
        <w:rPr>
          <w:rFonts w:ascii="Gill Sans MT" w:hAnsi="Gill Sans MT" w:cs="Arial"/>
          <w:b/>
          <w:color w:val="000000"/>
          <w:sz w:val="22"/>
          <w:szCs w:val="22"/>
        </w:rPr>
      </w:pPr>
    </w:p>
    <w:p w14:paraId="47641DD7" w14:textId="042778F3" w:rsidR="007D6B35" w:rsidRPr="00025592" w:rsidRDefault="00A84B3F" w:rsidP="007D6B35">
      <w:pPr>
        <w:rPr>
          <w:rFonts w:ascii="Gill Sans MT" w:hAnsi="Gill Sans MT" w:cs="Arial"/>
          <w:b/>
          <w:color w:val="000000"/>
          <w:sz w:val="22"/>
          <w:szCs w:val="22"/>
        </w:rPr>
      </w:pPr>
      <w:r w:rsidRPr="00025592">
        <w:rPr>
          <w:rFonts w:ascii="Gill Sans MT" w:hAnsi="Gill Sans MT" w:cs="Arial"/>
          <w:b/>
          <w:color w:val="000000"/>
          <w:sz w:val="22"/>
          <w:szCs w:val="22"/>
        </w:rPr>
        <w:t>Briggs Equipment</w:t>
      </w:r>
      <w:r w:rsidR="007D6B35" w:rsidRPr="00025592">
        <w:rPr>
          <w:rFonts w:ascii="Gill Sans MT" w:hAnsi="Gill Sans MT" w:cs="Arial"/>
          <w:b/>
          <w:color w:val="000000"/>
          <w:sz w:val="22"/>
          <w:szCs w:val="22"/>
        </w:rPr>
        <w:t xml:space="preserve"> </w:t>
      </w:r>
      <w:r w:rsidRPr="00025592">
        <w:rPr>
          <w:rFonts w:ascii="Gill Sans MT" w:hAnsi="Gill Sans MT" w:cs="Arial"/>
          <w:b/>
          <w:color w:val="000000"/>
          <w:sz w:val="22"/>
          <w:szCs w:val="22"/>
        </w:rPr>
        <w:t>press enquiries</w:t>
      </w:r>
      <w:r w:rsidR="007D6B35" w:rsidRPr="00025592">
        <w:rPr>
          <w:rFonts w:ascii="Gill Sans MT" w:hAnsi="Gill Sans MT" w:cs="Arial"/>
          <w:b/>
          <w:color w:val="000000"/>
          <w:sz w:val="22"/>
          <w:szCs w:val="22"/>
        </w:rPr>
        <w:t>:</w:t>
      </w:r>
    </w:p>
    <w:p w14:paraId="66D99F70" w14:textId="77777777" w:rsidR="007D6B35" w:rsidRPr="00025592" w:rsidRDefault="007D6B35" w:rsidP="007D6B35">
      <w:pPr>
        <w:rPr>
          <w:rFonts w:ascii="Gill Sans MT" w:hAnsi="Gill Sans MT" w:cs="Arial"/>
          <w:color w:val="000000"/>
          <w:sz w:val="22"/>
          <w:szCs w:val="22"/>
        </w:rPr>
      </w:pPr>
    </w:p>
    <w:p w14:paraId="45C67FD4" w14:textId="25E0629F" w:rsidR="00A84B3F" w:rsidRPr="00025592" w:rsidRDefault="005F5638" w:rsidP="00626E4B">
      <w:pPr>
        <w:tabs>
          <w:tab w:val="left" w:pos="0"/>
        </w:tabs>
        <w:rPr>
          <w:rFonts w:ascii="Gill Sans MT" w:hAnsi="Gill Sans MT" w:cs="Arial"/>
          <w:bCs/>
          <w:sz w:val="22"/>
          <w:szCs w:val="22"/>
        </w:rPr>
      </w:pPr>
      <w:r>
        <w:rPr>
          <w:rFonts w:ascii="Gill Sans MT" w:hAnsi="Gill Sans MT" w:cs="Arial"/>
          <w:bCs/>
          <w:sz w:val="22"/>
          <w:szCs w:val="22"/>
        </w:rPr>
        <w:t>Thomas Peace</w:t>
      </w:r>
      <w:r>
        <w:rPr>
          <w:rFonts w:ascii="Gill Sans MT" w:hAnsi="Gill Sans MT" w:cs="Arial"/>
          <w:bCs/>
          <w:sz w:val="22"/>
          <w:szCs w:val="22"/>
        </w:rPr>
        <w:tab/>
      </w:r>
    </w:p>
    <w:p w14:paraId="6B22B052" w14:textId="1A7897C7" w:rsidR="00A84B3F" w:rsidRPr="00025592" w:rsidRDefault="005F5638" w:rsidP="00626E4B">
      <w:pPr>
        <w:tabs>
          <w:tab w:val="left" w:pos="0"/>
        </w:tabs>
        <w:rPr>
          <w:rFonts w:ascii="Gill Sans MT" w:hAnsi="Gill Sans MT" w:cs="Arial"/>
          <w:sz w:val="22"/>
          <w:szCs w:val="22"/>
        </w:rPr>
      </w:pPr>
      <w:r>
        <w:rPr>
          <w:rFonts w:ascii="Gill Sans MT" w:hAnsi="Gill Sans MT" w:cs="Arial"/>
          <w:bCs/>
          <w:sz w:val="22"/>
          <w:szCs w:val="22"/>
        </w:rPr>
        <w:t>Corporate Communications Specialist</w:t>
      </w:r>
      <w:r>
        <w:rPr>
          <w:rFonts w:ascii="Gill Sans MT" w:hAnsi="Gill Sans MT" w:cs="Arial"/>
          <w:bCs/>
          <w:sz w:val="22"/>
          <w:szCs w:val="22"/>
        </w:rPr>
        <w:tab/>
      </w:r>
      <w:r w:rsidR="007D6B35" w:rsidRPr="00025592">
        <w:rPr>
          <w:rFonts w:ascii="Gill Sans MT" w:hAnsi="Gill Sans MT" w:cs="Arial"/>
          <w:sz w:val="22"/>
          <w:szCs w:val="22"/>
        </w:rPr>
        <w:br/>
        <w:t xml:space="preserve">Briggs Equipment </w:t>
      </w:r>
      <w:r w:rsidR="00A84B3F" w:rsidRPr="00025592">
        <w:rPr>
          <w:rFonts w:ascii="Gill Sans MT" w:hAnsi="Gill Sans MT" w:cs="Arial"/>
          <w:sz w:val="22"/>
          <w:szCs w:val="22"/>
        </w:rPr>
        <w:t>UK Ltd</w:t>
      </w:r>
      <w:r w:rsidR="007D6B35" w:rsidRPr="00025592">
        <w:rPr>
          <w:rFonts w:ascii="Gill Sans MT" w:hAnsi="Gill Sans MT" w:cs="Arial"/>
          <w:sz w:val="22"/>
          <w:szCs w:val="22"/>
        </w:rPr>
        <w:br/>
      </w:r>
      <w:r w:rsidR="00A84B3F" w:rsidRPr="00025592">
        <w:rPr>
          <w:rFonts w:ascii="Gill Sans MT" w:hAnsi="Gill Sans MT" w:cs="Arial"/>
          <w:sz w:val="22"/>
          <w:szCs w:val="22"/>
        </w:rPr>
        <w:t>7 Orbital Way</w:t>
      </w:r>
      <w:r w:rsidR="00A84B3F" w:rsidRPr="00025592">
        <w:rPr>
          <w:rFonts w:ascii="Gill Sans MT" w:hAnsi="Gill Sans MT" w:cs="Arial"/>
          <w:sz w:val="22"/>
          <w:szCs w:val="22"/>
        </w:rPr>
        <w:br/>
        <w:t>Cannock</w:t>
      </w:r>
    </w:p>
    <w:p w14:paraId="2CD31E7F" w14:textId="77777777" w:rsidR="00A84B3F" w:rsidRPr="00025592" w:rsidRDefault="00A84B3F" w:rsidP="00626E4B">
      <w:pPr>
        <w:tabs>
          <w:tab w:val="left" w:pos="0"/>
        </w:tabs>
        <w:rPr>
          <w:rFonts w:ascii="Gill Sans MT" w:hAnsi="Gill Sans MT" w:cs="Arial"/>
          <w:sz w:val="22"/>
          <w:szCs w:val="22"/>
        </w:rPr>
      </w:pPr>
      <w:r w:rsidRPr="00025592">
        <w:rPr>
          <w:rFonts w:ascii="Gill Sans MT" w:hAnsi="Gill Sans MT" w:cs="Arial"/>
          <w:sz w:val="22"/>
          <w:szCs w:val="22"/>
        </w:rPr>
        <w:t>Staffordshire</w:t>
      </w:r>
      <w:r w:rsidR="007D6B35" w:rsidRPr="00025592">
        <w:rPr>
          <w:rFonts w:ascii="Gill Sans MT" w:hAnsi="Gill Sans MT" w:cs="Arial"/>
          <w:sz w:val="22"/>
          <w:szCs w:val="22"/>
        </w:rPr>
        <w:br/>
      </w:r>
      <w:r w:rsidRPr="00025592">
        <w:rPr>
          <w:rFonts w:ascii="Gill Sans MT" w:hAnsi="Gill Sans MT" w:cs="Arial"/>
          <w:sz w:val="22"/>
          <w:szCs w:val="22"/>
        </w:rPr>
        <w:t>WS11 8XW</w:t>
      </w:r>
    </w:p>
    <w:p w14:paraId="05CD1819" w14:textId="39D8104B" w:rsidR="00F93559" w:rsidRDefault="007D6B35" w:rsidP="00626E4B">
      <w:pPr>
        <w:tabs>
          <w:tab w:val="left" w:pos="0"/>
        </w:tabs>
        <w:rPr>
          <w:rFonts w:ascii="Gill Sans MT" w:hAnsi="Gill Sans MT" w:cs="Arial"/>
          <w:sz w:val="22"/>
          <w:szCs w:val="22"/>
          <w:lang w:eastAsia="en-GB"/>
        </w:rPr>
      </w:pPr>
      <w:r w:rsidRPr="00025592">
        <w:rPr>
          <w:rFonts w:ascii="Gill Sans MT" w:hAnsi="Gill Sans MT" w:cs="Arial"/>
          <w:sz w:val="22"/>
          <w:szCs w:val="22"/>
        </w:rPr>
        <w:br/>
        <w:t xml:space="preserve">T: </w:t>
      </w:r>
      <w:r w:rsidR="00196B40" w:rsidRPr="00196B40">
        <w:rPr>
          <w:rFonts w:ascii="Gill Sans MT" w:hAnsi="Gill Sans MT" w:cs="Arial"/>
          <w:sz w:val="22"/>
          <w:szCs w:val="22"/>
          <w:lang w:eastAsia="en-GB"/>
        </w:rPr>
        <w:t>07851 244717</w:t>
      </w:r>
    </w:p>
    <w:p w14:paraId="3A45A669" w14:textId="3485A30E" w:rsidR="00C204BA" w:rsidRPr="00025592" w:rsidRDefault="007D6B35" w:rsidP="00626E4B">
      <w:pPr>
        <w:tabs>
          <w:tab w:val="left" w:pos="0"/>
        </w:tabs>
        <w:rPr>
          <w:rFonts w:ascii="Gill Sans MT" w:hAnsi="Gill Sans MT" w:cs="Arial"/>
          <w:sz w:val="22"/>
          <w:szCs w:val="22"/>
        </w:rPr>
      </w:pPr>
      <w:r w:rsidRPr="00025592">
        <w:rPr>
          <w:rFonts w:ascii="Gill Sans MT" w:hAnsi="Gill Sans MT" w:cs="Arial"/>
          <w:sz w:val="22"/>
          <w:szCs w:val="22"/>
        </w:rPr>
        <w:t xml:space="preserve">E: </w:t>
      </w:r>
      <w:r w:rsidR="005F5638">
        <w:rPr>
          <w:rFonts w:ascii="Gill Sans MT" w:hAnsi="Gill Sans MT" w:cs="Arial"/>
          <w:sz w:val="22"/>
          <w:szCs w:val="22"/>
        </w:rPr>
        <w:t>thomas.peace</w:t>
      </w:r>
      <w:r w:rsidR="00A84B3F" w:rsidRPr="00025592">
        <w:rPr>
          <w:rFonts w:ascii="Gill Sans MT" w:hAnsi="Gill Sans MT" w:cs="Arial"/>
          <w:sz w:val="22"/>
          <w:szCs w:val="22"/>
        </w:rPr>
        <w:t>@briggsequipment.co.uk</w:t>
      </w:r>
    </w:p>
    <w:p w14:paraId="1D0DCD6F" w14:textId="77777777" w:rsidR="00A84B3F" w:rsidRPr="00025592" w:rsidRDefault="00A84B3F" w:rsidP="00626E4B">
      <w:pPr>
        <w:tabs>
          <w:tab w:val="left" w:pos="0"/>
        </w:tabs>
        <w:rPr>
          <w:rFonts w:ascii="Gill Sans MT" w:hAnsi="Gill Sans MT" w:cs="Arial"/>
          <w:sz w:val="22"/>
          <w:szCs w:val="22"/>
        </w:rPr>
      </w:pPr>
      <w:r w:rsidRPr="00025592">
        <w:rPr>
          <w:rFonts w:ascii="Gill Sans MT" w:hAnsi="Gill Sans MT" w:cs="Arial"/>
          <w:sz w:val="22"/>
          <w:szCs w:val="22"/>
        </w:rPr>
        <w:t>W: www.briggsequipment.co.uk</w:t>
      </w:r>
    </w:p>
    <w:p w14:paraId="358ED326" w14:textId="77777777" w:rsidR="00A84B3F" w:rsidRPr="00025592" w:rsidRDefault="00A84B3F" w:rsidP="00626E4B">
      <w:pPr>
        <w:tabs>
          <w:tab w:val="left" w:pos="0"/>
        </w:tabs>
        <w:rPr>
          <w:rFonts w:ascii="Gill Sans MT" w:hAnsi="Gill Sans MT" w:cs="Arial"/>
          <w:b/>
          <w:sz w:val="22"/>
          <w:szCs w:val="22"/>
        </w:rPr>
      </w:pPr>
    </w:p>
    <w:sectPr w:rsidR="00A84B3F" w:rsidRPr="00025592">
      <w:head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4EE640" w14:textId="77777777" w:rsidR="006B371C" w:rsidRDefault="006B371C" w:rsidP="008100D3">
      <w:r>
        <w:separator/>
      </w:r>
    </w:p>
  </w:endnote>
  <w:endnote w:type="continuationSeparator" w:id="0">
    <w:p w14:paraId="52E26BDF" w14:textId="77777777" w:rsidR="006B371C" w:rsidRDefault="006B371C" w:rsidP="0081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F3BBFE" w14:textId="77777777" w:rsidR="006B371C" w:rsidRDefault="006B371C" w:rsidP="008100D3">
      <w:r>
        <w:separator/>
      </w:r>
    </w:p>
  </w:footnote>
  <w:footnote w:type="continuationSeparator" w:id="0">
    <w:p w14:paraId="375A7A7F" w14:textId="77777777" w:rsidR="006B371C" w:rsidRDefault="006B371C" w:rsidP="00810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E15CE" w14:textId="77777777" w:rsidR="00AC1E04" w:rsidRDefault="00AC1E04" w:rsidP="00AC1E04">
    <w:pPr>
      <w:pStyle w:val="Header"/>
      <w:jc w:val="right"/>
    </w:pPr>
    <w:r>
      <w:rPr>
        <w:noProof/>
        <w:lang w:eastAsia="en-GB"/>
      </w:rPr>
      <w:drawing>
        <wp:inline distT="0" distB="0" distL="0" distR="0" wp14:anchorId="3FD2AB24" wp14:editId="0FFC523B">
          <wp:extent cx="1084335" cy="596348"/>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riggs Equipment logo new 2018-01.jpg"/>
                  <pic:cNvPicPr/>
                </pic:nvPicPr>
                <pic:blipFill>
                  <a:blip r:embed="rId1">
                    <a:extLst>
                      <a:ext uri="{28A0092B-C50C-407E-A947-70E740481C1C}">
                        <a14:useLocalDpi xmlns:a14="http://schemas.microsoft.com/office/drawing/2010/main" val="0"/>
                      </a:ext>
                    </a:extLst>
                  </a:blip>
                  <a:stretch>
                    <a:fillRect/>
                  </a:stretch>
                </pic:blipFill>
                <pic:spPr>
                  <a:xfrm>
                    <a:off x="0" y="0"/>
                    <a:ext cx="1094337" cy="60184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C03F97"/>
    <w:multiLevelType w:val="hybridMultilevel"/>
    <w:tmpl w:val="7ED8B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inkAnnotations="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EB6"/>
    <w:rsid w:val="00002DDF"/>
    <w:rsid w:val="000201F6"/>
    <w:rsid w:val="00023E02"/>
    <w:rsid w:val="00025592"/>
    <w:rsid w:val="00041605"/>
    <w:rsid w:val="00046C93"/>
    <w:rsid w:val="00051E9E"/>
    <w:rsid w:val="00052F7A"/>
    <w:rsid w:val="0005348C"/>
    <w:rsid w:val="0005353C"/>
    <w:rsid w:val="00055CFD"/>
    <w:rsid w:val="00057D3F"/>
    <w:rsid w:val="00057FC2"/>
    <w:rsid w:val="0006245B"/>
    <w:rsid w:val="000705DE"/>
    <w:rsid w:val="00070C7D"/>
    <w:rsid w:val="000738D8"/>
    <w:rsid w:val="00076CBE"/>
    <w:rsid w:val="00087DC8"/>
    <w:rsid w:val="00092538"/>
    <w:rsid w:val="00092DCA"/>
    <w:rsid w:val="000967EC"/>
    <w:rsid w:val="000977B1"/>
    <w:rsid w:val="000A0334"/>
    <w:rsid w:val="000A3941"/>
    <w:rsid w:val="000A4780"/>
    <w:rsid w:val="000A5A0C"/>
    <w:rsid w:val="000B4C8F"/>
    <w:rsid w:val="000B712C"/>
    <w:rsid w:val="000C4C69"/>
    <w:rsid w:val="000D2511"/>
    <w:rsid w:val="000D43A1"/>
    <w:rsid w:val="000D53B6"/>
    <w:rsid w:val="000D5444"/>
    <w:rsid w:val="000E65FE"/>
    <w:rsid w:val="000E67F4"/>
    <w:rsid w:val="000F0531"/>
    <w:rsid w:val="000F3092"/>
    <w:rsid w:val="00101D18"/>
    <w:rsid w:val="001033B9"/>
    <w:rsid w:val="001114C2"/>
    <w:rsid w:val="00124BAF"/>
    <w:rsid w:val="001254E2"/>
    <w:rsid w:val="001328EC"/>
    <w:rsid w:val="001343DC"/>
    <w:rsid w:val="00136D06"/>
    <w:rsid w:val="00146FBC"/>
    <w:rsid w:val="00155039"/>
    <w:rsid w:val="00156F35"/>
    <w:rsid w:val="00157179"/>
    <w:rsid w:val="001670B4"/>
    <w:rsid w:val="00181884"/>
    <w:rsid w:val="00183276"/>
    <w:rsid w:val="0019044A"/>
    <w:rsid w:val="0019069A"/>
    <w:rsid w:val="00191F35"/>
    <w:rsid w:val="00193E72"/>
    <w:rsid w:val="00196B40"/>
    <w:rsid w:val="001A0763"/>
    <w:rsid w:val="001A2FAE"/>
    <w:rsid w:val="001A6C8F"/>
    <w:rsid w:val="001B0BBE"/>
    <w:rsid w:val="001C2FE4"/>
    <w:rsid w:val="001D6926"/>
    <w:rsid w:val="001D7173"/>
    <w:rsid w:val="001E08AE"/>
    <w:rsid w:val="001E16C2"/>
    <w:rsid w:val="001E35E3"/>
    <w:rsid w:val="001E62B7"/>
    <w:rsid w:val="001F1949"/>
    <w:rsid w:val="001F40E7"/>
    <w:rsid w:val="001F587C"/>
    <w:rsid w:val="002002E8"/>
    <w:rsid w:val="002139A4"/>
    <w:rsid w:val="002157FB"/>
    <w:rsid w:val="00216D10"/>
    <w:rsid w:val="00231919"/>
    <w:rsid w:val="00231C77"/>
    <w:rsid w:val="0023225F"/>
    <w:rsid w:val="002362A8"/>
    <w:rsid w:val="00243AA0"/>
    <w:rsid w:val="00246194"/>
    <w:rsid w:val="0025210A"/>
    <w:rsid w:val="002525AB"/>
    <w:rsid w:val="00257705"/>
    <w:rsid w:val="0026315F"/>
    <w:rsid w:val="00276A23"/>
    <w:rsid w:val="00281774"/>
    <w:rsid w:val="002A184F"/>
    <w:rsid w:val="002A784A"/>
    <w:rsid w:val="002C3845"/>
    <w:rsid w:val="002C539A"/>
    <w:rsid w:val="002D001B"/>
    <w:rsid w:val="002D22B8"/>
    <w:rsid w:val="002D4E5C"/>
    <w:rsid w:val="002E3D2E"/>
    <w:rsid w:val="002F26D9"/>
    <w:rsid w:val="002F3C86"/>
    <w:rsid w:val="003012EE"/>
    <w:rsid w:val="003119A9"/>
    <w:rsid w:val="003149EB"/>
    <w:rsid w:val="00316264"/>
    <w:rsid w:val="00317B9A"/>
    <w:rsid w:val="00322302"/>
    <w:rsid w:val="003404FD"/>
    <w:rsid w:val="003550C3"/>
    <w:rsid w:val="00356C44"/>
    <w:rsid w:val="00381998"/>
    <w:rsid w:val="003828B3"/>
    <w:rsid w:val="00384947"/>
    <w:rsid w:val="00385633"/>
    <w:rsid w:val="00390AF6"/>
    <w:rsid w:val="00390B28"/>
    <w:rsid w:val="00393B21"/>
    <w:rsid w:val="003A154B"/>
    <w:rsid w:val="003A3082"/>
    <w:rsid w:val="003A4261"/>
    <w:rsid w:val="003A586E"/>
    <w:rsid w:val="003A5C70"/>
    <w:rsid w:val="003B4C12"/>
    <w:rsid w:val="003B5A37"/>
    <w:rsid w:val="003C0A04"/>
    <w:rsid w:val="003D1660"/>
    <w:rsid w:val="003D17B1"/>
    <w:rsid w:val="003D29F7"/>
    <w:rsid w:val="003D2A6D"/>
    <w:rsid w:val="003E5074"/>
    <w:rsid w:val="003E647F"/>
    <w:rsid w:val="003E7045"/>
    <w:rsid w:val="003F7DF9"/>
    <w:rsid w:val="00406DEF"/>
    <w:rsid w:val="00411021"/>
    <w:rsid w:val="00417ACF"/>
    <w:rsid w:val="004205A2"/>
    <w:rsid w:val="004269D0"/>
    <w:rsid w:val="004316FE"/>
    <w:rsid w:val="00434E6E"/>
    <w:rsid w:val="00441EB5"/>
    <w:rsid w:val="004437E1"/>
    <w:rsid w:val="00467F60"/>
    <w:rsid w:val="00471339"/>
    <w:rsid w:val="00477BE0"/>
    <w:rsid w:val="00484A77"/>
    <w:rsid w:val="00495FE0"/>
    <w:rsid w:val="004A07C3"/>
    <w:rsid w:val="004C131B"/>
    <w:rsid w:val="004C1AD9"/>
    <w:rsid w:val="004C5FCD"/>
    <w:rsid w:val="004D4C38"/>
    <w:rsid w:val="004E2CB6"/>
    <w:rsid w:val="004F098D"/>
    <w:rsid w:val="004F605C"/>
    <w:rsid w:val="005020DE"/>
    <w:rsid w:val="00521CA4"/>
    <w:rsid w:val="00524EB2"/>
    <w:rsid w:val="005307F8"/>
    <w:rsid w:val="0053359F"/>
    <w:rsid w:val="005442D7"/>
    <w:rsid w:val="00550EFD"/>
    <w:rsid w:val="00556CD8"/>
    <w:rsid w:val="005641BF"/>
    <w:rsid w:val="00574E87"/>
    <w:rsid w:val="005774FE"/>
    <w:rsid w:val="00585655"/>
    <w:rsid w:val="00590D67"/>
    <w:rsid w:val="00595830"/>
    <w:rsid w:val="005962CA"/>
    <w:rsid w:val="0059683B"/>
    <w:rsid w:val="00597138"/>
    <w:rsid w:val="005A62EE"/>
    <w:rsid w:val="005B5AAA"/>
    <w:rsid w:val="005C0482"/>
    <w:rsid w:val="005D1B92"/>
    <w:rsid w:val="005D2474"/>
    <w:rsid w:val="005E1E6A"/>
    <w:rsid w:val="005E5097"/>
    <w:rsid w:val="005E65FB"/>
    <w:rsid w:val="005E65FD"/>
    <w:rsid w:val="005F5638"/>
    <w:rsid w:val="005F614C"/>
    <w:rsid w:val="006017ED"/>
    <w:rsid w:val="00603F96"/>
    <w:rsid w:val="00611207"/>
    <w:rsid w:val="00620047"/>
    <w:rsid w:val="00620116"/>
    <w:rsid w:val="00621CA3"/>
    <w:rsid w:val="00625C93"/>
    <w:rsid w:val="00626E4B"/>
    <w:rsid w:val="006409EC"/>
    <w:rsid w:val="00641085"/>
    <w:rsid w:val="00646D9F"/>
    <w:rsid w:val="00656ECF"/>
    <w:rsid w:val="00663550"/>
    <w:rsid w:val="00665461"/>
    <w:rsid w:val="00666CCF"/>
    <w:rsid w:val="0067088B"/>
    <w:rsid w:val="00675643"/>
    <w:rsid w:val="0068048D"/>
    <w:rsid w:val="00681FAA"/>
    <w:rsid w:val="00683BE3"/>
    <w:rsid w:val="006A06BE"/>
    <w:rsid w:val="006B0465"/>
    <w:rsid w:val="006B371C"/>
    <w:rsid w:val="006B481C"/>
    <w:rsid w:val="006B61DF"/>
    <w:rsid w:val="006C1D91"/>
    <w:rsid w:val="006D1EC6"/>
    <w:rsid w:val="006D2D28"/>
    <w:rsid w:val="006D6CC2"/>
    <w:rsid w:val="006E11D7"/>
    <w:rsid w:val="006F206A"/>
    <w:rsid w:val="006F2F11"/>
    <w:rsid w:val="006F7F59"/>
    <w:rsid w:val="00703352"/>
    <w:rsid w:val="00703DB8"/>
    <w:rsid w:val="00710DE7"/>
    <w:rsid w:val="00710F58"/>
    <w:rsid w:val="00720C43"/>
    <w:rsid w:val="00720D0D"/>
    <w:rsid w:val="0072692A"/>
    <w:rsid w:val="00736114"/>
    <w:rsid w:val="00742C3C"/>
    <w:rsid w:val="00746244"/>
    <w:rsid w:val="00747028"/>
    <w:rsid w:val="007535EE"/>
    <w:rsid w:val="00760F12"/>
    <w:rsid w:val="0076266C"/>
    <w:rsid w:val="00763AD5"/>
    <w:rsid w:val="0077358D"/>
    <w:rsid w:val="00780496"/>
    <w:rsid w:val="007846D9"/>
    <w:rsid w:val="007903C6"/>
    <w:rsid w:val="007A6372"/>
    <w:rsid w:val="007A6832"/>
    <w:rsid w:val="007A797C"/>
    <w:rsid w:val="007B43AF"/>
    <w:rsid w:val="007C27C7"/>
    <w:rsid w:val="007D4DC0"/>
    <w:rsid w:val="007D6B35"/>
    <w:rsid w:val="007E0393"/>
    <w:rsid w:val="007F1FB3"/>
    <w:rsid w:val="007F6ECB"/>
    <w:rsid w:val="007F7335"/>
    <w:rsid w:val="007F7726"/>
    <w:rsid w:val="0080049D"/>
    <w:rsid w:val="00803140"/>
    <w:rsid w:val="00806CD6"/>
    <w:rsid w:val="008100D3"/>
    <w:rsid w:val="00813FAD"/>
    <w:rsid w:val="00815398"/>
    <w:rsid w:val="00822E57"/>
    <w:rsid w:val="00823F5C"/>
    <w:rsid w:val="008251BA"/>
    <w:rsid w:val="00826905"/>
    <w:rsid w:val="00830286"/>
    <w:rsid w:val="008373AC"/>
    <w:rsid w:val="008375DF"/>
    <w:rsid w:val="00845114"/>
    <w:rsid w:val="00847326"/>
    <w:rsid w:val="00856D18"/>
    <w:rsid w:val="008669BF"/>
    <w:rsid w:val="00874988"/>
    <w:rsid w:val="00882445"/>
    <w:rsid w:val="008855AB"/>
    <w:rsid w:val="00891AFB"/>
    <w:rsid w:val="00895AB1"/>
    <w:rsid w:val="00897AEE"/>
    <w:rsid w:val="008A3673"/>
    <w:rsid w:val="008A3943"/>
    <w:rsid w:val="008B00CE"/>
    <w:rsid w:val="008B749B"/>
    <w:rsid w:val="008C05AD"/>
    <w:rsid w:val="008E35AA"/>
    <w:rsid w:val="008F4869"/>
    <w:rsid w:val="008F4BC2"/>
    <w:rsid w:val="009010E6"/>
    <w:rsid w:val="00917C90"/>
    <w:rsid w:val="00920181"/>
    <w:rsid w:val="009222D0"/>
    <w:rsid w:val="00922B6C"/>
    <w:rsid w:val="009231DB"/>
    <w:rsid w:val="00936656"/>
    <w:rsid w:val="00943647"/>
    <w:rsid w:val="00953754"/>
    <w:rsid w:val="00954308"/>
    <w:rsid w:val="0095733C"/>
    <w:rsid w:val="0096026F"/>
    <w:rsid w:val="00966136"/>
    <w:rsid w:val="00973CDC"/>
    <w:rsid w:val="00976371"/>
    <w:rsid w:val="00994CFF"/>
    <w:rsid w:val="009977F1"/>
    <w:rsid w:val="00997A1D"/>
    <w:rsid w:val="009A3FA3"/>
    <w:rsid w:val="009A5A09"/>
    <w:rsid w:val="009B0270"/>
    <w:rsid w:val="009B2533"/>
    <w:rsid w:val="009B3E76"/>
    <w:rsid w:val="009C22A3"/>
    <w:rsid w:val="009E185D"/>
    <w:rsid w:val="00A02D85"/>
    <w:rsid w:val="00A14CBF"/>
    <w:rsid w:val="00A175AF"/>
    <w:rsid w:val="00A20FD2"/>
    <w:rsid w:val="00A30410"/>
    <w:rsid w:val="00A553E8"/>
    <w:rsid w:val="00A62ACE"/>
    <w:rsid w:val="00A638F8"/>
    <w:rsid w:val="00A7010E"/>
    <w:rsid w:val="00A7439B"/>
    <w:rsid w:val="00A76AC2"/>
    <w:rsid w:val="00A76D26"/>
    <w:rsid w:val="00A8058D"/>
    <w:rsid w:val="00A806D4"/>
    <w:rsid w:val="00A84B3F"/>
    <w:rsid w:val="00A9008F"/>
    <w:rsid w:val="00A97003"/>
    <w:rsid w:val="00AA5F65"/>
    <w:rsid w:val="00AB5697"/>
    <w:rsid w:val="00AC0F3C"/>
    <w:rsid w:val="00AC191E"/>
    <w:rsid w:val="00AC1E04"/>
    <w:rsid w:val="00AC22F4"/>
    <w:rsid w:val="00AC2AB2"/>
    <w:rsid w:val="00AD3631"/>
    <w:rsid w:val="00AF2563"/>
    <w:rsid w:val="00B000E9"/>
    <w:rsid w:val="00B05D37"/>
    <w:rsid w:val="00B076A2"/>
    <w:rsid w:val="00B07AA3"/>
    <w:rsid w:val="00B109FB"/>
    <w:rsid w:val="00B10D7E"/>
    <w:rsid w:val="00B11B37"/>
    <w:rsid w:val="00B138FC"/>
    <w:rsid w:val="00B15B15"/>
    <w:rsid w:val="00B30BD4"/>
    <w:rsid w:val="00B3264C"/>
    <w:rsid w:val="00B63761"/>
    <w:rsid w:val="00B734BD"/>
    <w:rsid w:val="00B8217D"/>
    <w:rsid w:val="00B872A8"/>
    <w:rsid w:val="00BA3D46"/>
    <w:rsid w:val="00BA5B26"/>
    <w:rsid w:val="00BA729E"/>
    <w:rsid w:val="00BB53AF"/>
    <w:rsid w:val="00BD1AD1"/>
    <w:rsid w:val="00BD4648"/>
    <w:rsid w:val="00BD7025"/>
    <w:rsid w:val="00BD7B27"/>
    <w:rsid w:val="00BE60D8"/>
    <w:rsid w:val="00BE6CA2"/>
    <w:rsid w:val="00BF44A9"/>
    <w:rsid w:val="00BF5FBE"/>
    <w:rsid w:val="00BF75C8"/>
    <w:rsid w:val="00BF77CB"/>
    <w:rsid w:val="00BF79C4"/>
    <w:rsid w:val="00BF7F2E"/>
    <w:rsid w:val="00C0150F"/>
    <w:rsid w:val="00C04703"/>
    <w:rsid w:val="00C16409"/>
    <w:rsid w:val="00C16884"/>
    <w:rsid w:val="00C204BA"/>
    <w:rsid w:val="00C21A21"/>
    <w:rsid w:val="00C2399D"/>
    <w:rsid w:val="00C26406"/>
    <w:rsid w:val="00C40642"/>
    <w:rsid w:val="00C41220"/>
    <w:rsid w:val="00C427DF"/>
    <w:rsid w:val="00C4422B"/>
    <w:rsid w:val="00C47B04"/>
    <w:rsid w:val="00C57D29"/>
    <w:rsid w:val="00C6091E"/>
    <w:rsid w:val="00C60E14"/>
    <w:rsid w:val="00C621B9"/>
    <w:rsid w:val="00C661C9"/>
    <w:rsid w:val="00C67FDB"/>
    <w:rsid w:val="00C7009A"/>
    <w:rsid w:val="00C703AF"/>
    <w:rsid w:val="00C726C4"/>
    <w:rsid w:val="00C76FDC"/>
    <w:rsid w:val="00C94B54"/>
    <w:rsid w:val="00CB4AA3"/>
    <w:rsid w:val="00CC672D"/>
    <w:rsid w:val="00CC6986"/>
    <w:rsid w:val="00CD0450"/>
    <w:rsid w:val="00CD4087"/>
    <w:rsid w:val="00CD4360"/>
    <w:rsid w:val="00CD6A90"/>
    <w:rsid w:val="00CF4279"/>
    <w:rsid w:val="00D02604"/>
    <w:rsid w:val="00D0439E"/>
    <w:rsid w:val="00D04551"/>
    <w:rsid w:val="00D2018B"/>
    <w:rsid w:val="00D20454"/>
    <w:rsid w:val="00D2230C"/>
    <w:rsid w:val="00D34CA6"/>
    <w:rsid w:val="00D42F76"/>
    <w:rsid w:val="00D47C52"/>
    <w:rsid w:val="00D5577E"/>
    <w:rsid w:val="00D61A44"/>
    <w:rsid w:val="00D659D5"/>
    <w:rsid w:val="00D75F14"/>
    <w:rsid w:val="00D87AD6"/>
    <w:rsid w:val="00D90F2B"/>
    <w:rsid w:val="00D94F25"/>
    <w:rsid w:val="00D97F51"/>
    <w:rsid w:val="00DA0C58"/>
    <w:rsid w:val="00DA16E3"/>
    <w:rsid w:val="00DA26CF"/>
    <w:rsid w:val="00DA2B46"/>
    <w:rsid w:val="00DA3717"/>
    <w:rsid w:val="00DB13D1"/>
    <w:rsid w:val="00DB3B47"/>
    <w:rsid w:val="00DB5475"/>
    <w:rsid w:val="00DB7149"/>
    <w:rsid w:val="00DC139C"/>
    <w:rsid w:val="00DC3D31"/>
    <w:rsid w:val="00DC41DD"/>
    <w:rsid w:val="00DC4B13"/>
    <w:rsid w:val="00DC5A2F"/>
    <w:rsid w:val="00DD1429"/>
    <w:rsid w:val="00DD1997"/>
    <w:rsid w:val="00DD43F1"/>
    <w:rsid w:val="00DE34F5"/>
    <w:rsid w:val="00DE69A8"/>
    <w:rsid w:val="00DE751B"/>
    <w:rsid w:val="00E220CC"/>
    <w:rsid w:val="00E34A95"/>
    <w:rsid w:val="00E34F75"/>
    <w:rsid w:val="00E36AF9"/>
    <w:rsid w:val="00E448E8"/>
    <w:rsid w:val="00E5164B"/>
    <w:rsid w:val="00E6322A"/>
    <w:rsid w:val="00E67C68"/>
    <w:rsid w:val="00E70CA8"/>
    <w:rsid w:val="00E736A8"/>
    <w:rsid w:val="00E745DD"/>
    <w:rsid w:val="00E76181"/>
    <w:rsid w:val="00E81CBE"/>
    <w:rsid w:val="00E96F56"/>
    <w:rsid w:val="00EA2709"/>
    <w:rsid w:val="00EA703B"/>
    <w:rsid w:val="00EB09B7"/>
    <w:rsid w:val="00EB1A3B"/>
    <w:rsid w:val="00EB7FDE"/>
    <w:rsid w:val="00EC1A06"/>
    <w:rsid w:val="00ED0ACA"/>
    <w:rsid w:val="00ED2033"/>
    <w:rsid w:val="00ED3904"/>
    <w:rsid w:val="00ED559C"/>
    <w:rsid w:val="00ED58E9"/>
    <w:rsid w:val="00ED5E2B"/>
    <w:rsid w:val="00ED7F3A"/>
    <w:rsid w:val="00EE058C"/>
    <w:rsid w:val="00F00BBA"/>
    <w:rsid w:val="00F012C1"/>
    <w:rsid w:val="00F02486"/>
    <w:rsid w:val="00F03EB6"/>
    <w:rsid w:val="00F06002"/>
    <w:rsid w:val="00F0604C"/>
    <w:rsid w:val="00F06318"/>
    <w:rsid w:val="00F14728"/>
    <w:rsid w:val="00F17852"/>
    <w:rsid w:val="00F25D6C"/>
    <w:rsid w:val="00F31405"/>
    <w:rsid w:val="00F31A56"/>
    <w:rsid w:val="00F618A3"/>
    <w:rsid w:val="00F77834"/>
    <w:rsid w:val="00F85B45"/>
    <w:rsid w:val="00F93559"/>
    <w:rsid w:val="00F93963"/>
    <w:rsid w:val="00F96F97"/>
    <w:rsid w:val="00FA035B"/>
    <w:rsid w:val="00FA45E3"/>
    <w:rsid w:val="00FA58ED"/>
    <w:rsid w:val="00FA6E9A"/>
    <w:rsid w:val="00FA6FEB"/>
    <w:rsid w:val="00FB2C13"/>
    <w:rsid w:val="00FB2FCB"/>
    <w:rsid w:val="00FC286F"/>
    <w:rsid w:val="00FC7768"/>
    <w:rsid w:val="00FD0FA0"/>
    <w:rsid w:val="00FD17D9"/>
    <w:rsid w:val="00FE0A02"/>
    <w:rsid w:val="00FE16E3"/>
    <w:rsid w:val="00FE4D9C"/>
    <w:rsid w:val="00FF5DD7"/>
    <w:rsid w:val="00FF6474"/>
    <w:rsid w:val="00FF64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ABD4272"/>
  <w15:chartTrackingRefBased/>
  <w15:docId w15:val="{3EEC6F23-331D-44F0-BC79-D0DB54BE5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EB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D6B35"/>
    <w:rPr>
      <w:rFonts w:cs="Times New Roman"/>
      <w:color w:val="0000FF"/>
      <w:u w:val="single"/>
    </w:rPr>
  </w:style>
  <w:style w:type="character" w:styleId="CommentReference">
    <w:name w:val="annotation reference"/>
    <w:basedOn w:val="DefaultParagraphFont"/>
    <w:uiPriority w:val="99"/>
    <w:semiHidden/>
    <w:unhideWhenUsed/>
    <w:rsid w:val="008100D3"/>
    <w:rPr>
      <w:sz w:val="16"/>
      <w:szCs w:val="16"/>
    </w:rPr>
  </w:style>
  <w:style w:type="paragraph" w:styleId="CommentText">
    <w:name w:val="annotation text"/>
    <w:basedOn w:val="Normal"/>
    <w:link w:val="CommentTextChar"/>
    <w:uiPriority w:val="99"/>
    <w:semiHidden/>
    <w:unhideWhenUsed/>
    <w:rsid w:val="008100D3"/>
    <w:rPr>
      <w:rFonts w:ascii="Calibri" w:eastAsiaTheme="minorHAnsi" w:hAnsi="Calibri"/>
      <w:sz w:val="20"/>
      <w:szCs w:val="20"/>
    </w:rPr>
  </w:style>
  <w:style w:type="character" w:customStyle="1" w:styleId="CommentTextChar">
    <w:name w:val="Comment Text Char"/>
    <w:basedOn w:val="DefaultParagraphFont"/>
    <w:link w:val="CommentText"/>
    <w:uiPriority w:val="99"/>
    <w:semiHidden/>
    <w:rsid w:val="008100D3"/>
    <w:rPr>
      <w:rFonts w:ascii="Calibri" w:hAnsi="Calibri" w:cs="Times New Roman"/>
      <w:sz w:val="20"/>
      <w:szCs w:val="20"/>
    </w:rPr>
  </w:style>
  <w:style w:type="paragraph" w:styleId="BalloonText">
    <w:name w:val="Balloon Text"/>
    <w:basedOn w:val="Normal"/>
    <w:link w:val="BalloonTextChar"/>
    <w:uiPriority w:val="99"/>
    <w:semiHidden/>
    <w:unhideWhenUsed/>
    <w:rsid w:val="008100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0D3"/>
    <w:rPr>
      <w:rFonts w:ascii="Segoe UI" w:eastAsia="Times New Roman" w:hAnsi="Segoe UI" w:cs="Segoe UI"/>
      <w:sz w:val="18"/>
      <w:szCs w:val="18"/>
    </w:rPr>
  </w:style>
  <w:style w:type="paragraph" w:styleId="NormalWeb">
    <w:name w:val="Normal (Web)"/>
    <w:basedOn w:val="Normal"/>
    <w:uiPriority w:val="99"/>
    <w:semiHidden/>
    <w:unhideWhenUsed/>
    <w:rsid w:val="008100D3"/>
    <w:pPr>
      <w:spacing w:before="204" w:after="204"/>
    </w:pPr>
    <w:rPr>
      <w:lang w:eastAsia="en-GB"/>
    </w:rPr>
  </w:style>
  <w:style w:type="paragraph" w:styleId="Header">
    <w:name w:val="header"/>
    <w:basedOn w:val="Normal"/>
    <w:link w:val="HeaderChar"/>
    <w:uiPriority w:val="99"/>
    <w:unhideWhenUsed/>
    <w:rsid w:val="008100D3"/>
    <w:pPr>
      <w:tabs>
        <w:tab w:val="center" w:pos="4513"/>
        <w:tab w:val="right" w:pos="9026"/>
      </w:tabs>
    </w:pPr>
  </w:style>
  <w:style w:type="character" w:customStyle="1" w:styleId="HeaderChar">
    <w:name w:val="Header Char"/>
    <w:basedOn w:val="DefaultParagraphFont"/>
    <w:link w:val="Header"/>
    <w:uiPriority w:val="99"/>
    <w:rsid w:val="008100D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100D3"/>
    <w:pPr>
      <w:tabs>
        <w:tab w:val="center" w:pos="4513"/>
        <w:tab w:val="right" w:pos="9026"/>
      </w:tabs>
    </w:pPr>
  </w:style>
  <w:style w:type="character" w:customStyle="1" w:styleId="FooterChar">
    <w:name w:val="Footer Char"/>
    <w:basedOn w:val="DefaultParagraphFont"/>
    <w:link w:val="Footer"/>
    <w:uiPriority w:val="99"/>
    <w:rsid w:val="008100D3"/>
    <w:rPr>
      <w:rFonts w:ascii="Times New Roman" w:eastAsia="Times New Roman" w:hAnsi="Times New Roman" w:cs="Times New Roman"/>
      <w:sz w:val="24"/>
      <w:szCs w:val="24"/>
    </w:rPr>
  </w:style>
  <w:style w:type="paragraph" w:styleId="ListParagraph">
    <w:name w:val="List Paragraph"/>
    <w:basedOn w:val="Normal"/>
    <w:uiPriority w:val="34"/>
    <w:qFormat/>
    <w:rsid w:val="00196B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858740">
      <w:bodyDiv w:val="1"/>
      <w:marLeft w:val="0"/>
      <w:marRight w:val="0"/>
      <w:marTop w:val="0"/>
      <w:marBottom w:val="0"/>
      <w:divBdr>
        <w:top w:val="none" w:sz="0" w:space="0" w:color="auto"/>
        <w:left w:val="none" w:sz="0" w:space="0" w:color="auto"/>
        <w:bottom w:val="none" w:sz="0" w:space="0" w:color="auto"/>
        <w:right w:val="none" w:sz="0" w:space="0" w:color="auto"/>
      </w:divBdr>
    </w:div>
    <w:div w:id="614211604">
      <w:bodyDiv w:val="1"/>
      <w:marLeft w:val="0"/>
      <w:marRight w:val="0"/>
      <w:marTop w:val="0"/>
      <w:marBottom w:val="0"/>
      <w:divBdr>
        <w:top w:val="none" w:sz="0" w:space="0" w:color="auto"/>
        <w:left w:val="none" w:sz="0" w:space="0" w:color="auto"/>
        <w:bottom w:val="none" w:sz="0" w:space="0" w:color="auto"/>
        <w:right w:val="none" w:sz="0" w:space="0" w:color="auto"/>
      </w:divBdr>
    </w:div>
    <w:div w:id="619799806">
      <w:bodyDiv w:val="1"/>
      <w:marLeft w:val="0"/>
      <w:marRight w:val="0"/>
      <w:marTop w:val="0"/>
      <w:marBottom w:val="0"/>
      <w:divBdr>
        <w:top w:val="none" w:sz="0" w:space="0" w:color="auto"/>
        <w:left w:val="none" w:sz="0" w:space="0" w:color="auto"/>
        <w:bottom w:val="none" w:sz="0" w:space="0" w:color="auto"/>
        <w:right w:val="none" w:sz="0" w:space="0" w:color="auto"/>
      </w:divBdr>
    </w:div>
    <w:div w:id="1695040243">
      <w:bodyDiv w:val="1"/>
      <w:marLeft w:val="0"/>
      <w:marRight w:val="0"/>
      <w:marTop w:val="0"/>
      <w:marBottom w:val="0"/>
      <w:divBdr>
        <w:top w:val="none" w:sz="0" w:space="0" w:color="auto"/>
        <w:left w:val="none" w:sz="0" w:space="0" w:color="auto"/>
        <w:bottom w:val="none" w:sz="0" w:space="0" w:color="auto"/>
        <w:right w:val="none" w:sz="0" w:space="0" w:color="auto"/>
      </w:divBdr>
      <w:divsChild>
        <w:div w:id="1819956503">
          <w:marLeft w:val="0"/>
          <w:marRight w:val="0"/>
          <w:marTop w:val="0"/>
          <w:marBottom w:val="0"/>
          <w:divBdr>
            <w:top w:val="none" w:sz="0" w:space="0" w:color="auto"/>
            <w:left w:val="none" w:sz="0" w:space="0" w:color="auto"/>
            <w:bottom w:val="none" w:sz="0" w:space="0" w:color="auto"/>
            <w:right w:val="none" w:sz="0" w:space="0" w:color="auto"/>
          </w:divBdr>
          <w:divsChild>
            <w:div w:id="1661037144">
              <w:marLeft w:val="0"/>
              <w:marRight w:val="0"/>
              <w:marTop w:val="0"/>
              <w:marBottom w:val="0"/>
              <w:divBdr>
                <w:top w:val="none" w:sz="0" w:space="0" w:color="E1E1E1"/>
                <w:left w:val="none" w:sz="0" w:space="0" w:color="E1E1E1"/>
                <w:bottom w:val="none" w:sz="0" w:space="0" w:color="E1E1E1"/>
                <w:right w:val="none" w:sz="0" w:space="0" w:color="E1E1E1"/>
              </w:divBdr>
              <w:divsChild>
                <w:div w:id="1741096009">
                  <w:marLeft w:val="0"/>
                  <w:marRight w:val="0"/>
                  <w:marTop w:val="0"/>
                  <w:marBottom w:val="0"/>
                  <w:divBdr>
                    <w:top w:val="none" w:sz="0" w:space="0" w:color="auto"/>
                    <w:left w:val="none" w:sz="0" w:space="0" w:color="auto"/>
                    <w:bottom w:val="none" w:sz="0" w:space="0" w:color="auto"/>
                    <w:right w:val="none" w:sz="0" w:space="0" w:color="auto"/>
                  </w:divBdr>
                  <w:divsChild>
                    <w:div w:id="2095779947">
                      <w:marLeft w:val="0"/>
                      <w:marRight w:val="0"/>
                      <w:marTop w:val="0"/>
                      <w:marBottom w:val="0"/>
                      <w:divBdr>
                        <w:top w:val="none" w:sz="0" w:space="0" w:color="auto"/>
                        <w:left w:val="none" w:sz="0" w:space="0" w:color="auto"/>
                        <w:bottom w:val="none" w:sz="0" w:space="0" w:color="auto"/>
                        <w:right w:val="none" w:sz="0" w:space="0" w:color="auto"/>
                      </w:divBdr>
                      <w:divsChild>
                        <w:div w:id="1545865163">
                          <w:marLeft w:val="0"/>
                          <w:marRight w:val="0"/>
                          <w:marTop w:val="0"/>
                          <w:marBottom w:val="0"/>
                          <w:divBdr>
                            <w:top w:val="none" w:sz="0" w:space="0" w:color="auto"/>
                            <w:left w:val="none" w:sz="0" w:space="0" w:color="auto"/>
                            <w:bottom w:val="none" w:sz="0" w:space="0" w:color="auto"/>
                            <w:right w:val="none" w:sz="0" w:space="0" w:color="auto"/>
                          </w:divBdr>
                          <w:divsChild>
                            <w:div w:id="446317345">
                              <w:marLeft w:val="0"/>
                              <w:marRight w:val="0"/>
                              <w:marTop w:val="0"/>
                              <w:marBottom w:val="0"/>
                              <w:divBdr>
                                <w:top w:val="none" w:sz="0" w:space="0" w:color="auto"/>
                                <w:left w:val="none" w:sz="0" w:space="0" w:color="auto"/>
                                <w:bottom w:val="none" w:sz="0" w:space="0" w:color="auto"/>
                                <w:right w:val="none" w:sz="0" w:space="0" w:color="auto"/>
                              </w:divBdr>
                              <w:divsChild>
                                <w:div w:id="1523857996">
                                  <w:marLeft w:val="0"/>
                                  <w:marRight w:val="0"/>
                                  <w:marTop w:val="0"/>
                                  <w:marBottom w:val="0"/>
                                  <w:divBdr>
                                    <w:top w:val="none" w:sz="0" w:space="0" w:color="auto"/>
                                    <w:left w:val="none" w:sz="0" w:space="0" w:color="auto"/>
                                    <w:bottom w:val="none" w:sz="0" w:space="0" w:color="auto"/>
                                    <w:right w:val="none" w:sz="0" w:space="0" w:color="auto"/>
                                  </w:divBdr>
                                  <w:divsChild>
                                    <w:div w:id="605188486">
                                      <w:marLeft w:val="0"/>
                                      <w:marRight w:val="0"/>
                                      <w:marTop w:val="0"/>
                                      <w:marBottom w:val="0"/>
                                      <w:divBdr>
                                        <w:top w:val="none" w:sz="0" w:space="0" w:color="auto"/>
                                        <w:left w:val="none" w:sz="0" w:space="0" w:color="auto"/>
                                        <w:bottom w:val="none" w:sz="0" w:space="0" w:color="auto"/>
                                        <w:right w:val="none" w:sz="0" w:space="0" w:color="auto"/>
                                      </w:divBdr>
                                      <w:divsChild>
                                        <w:div w:id="852307925">
                                          <w:marLeft w:val="0"/>
                                          <w:marRight w:val="0"/>
                                          <w:marTop w:val="0"/>
                                          <w:marBottom w:val="0"/>
                                          <w:divBdr>
                                            <w:top w:val="none" w:sz="0" w:space="0" w:color="auto"/>
                                            <w:left w:val="none" w:sz="0" w:space="0" w:color="auto"/>
                                            <w:bottom w:val="none" w:sz="0" w:space="0" w:color="auto"/>
                                            <w:right w:val="none" w:sz="0" w:space="0" w:color="auto"/>
                                          </w:divBdr>
                                          <w:divsChild>
                                            <w:div w:id="7389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6782843">
      <w:bodyDiv w:val="1"/>
      <w:marLeft w:val="0"/>
      <w:marRight w:val="0"/>
      <w:marTop w:val="0"/>
      <w:marBottom w:val="0"/>
      <w:divBdr>
        <w:top w:val="none" w:sz="0" w:space="0" w:color="auto"/>
        <w:left w:val="none" w:sz="0" w:space="0" w:color="auto"/>
        <w:bottom w:val="none" w:sz="0" w:space="0" w:color="auto"/>
        <w:right w:val="none" w:sz="0" w:space="0" w:color="auto"/>
      </w:divBdr>
      <w:divsChild>
        <w:div w:id="572550708">
          <w:marLeft w:val="0"/>
          <w:marRight w:val="0"/>
          <w:marTop w:val="0"/>
          <w:marBottom w:val="0"/>
          <w:divBdr>
            <w:top w:val="none" w:sz="0" w:space="0" w:color="auto"/>
            <w:left w:val="none" w:sz="0" w:space="0" w:color="auto"/>
            <w:bottom w:val="none" w:sz="0" w:space="0" w:color="auto"/>
            <w:right w:val="none" w:sz="0" w:space="0" w:color="auto"/>
          </w:divBdr>
          <w:divsChild>
            <w:div w:id="1334575302">
              <w:marLeft w:val="0"/>
              <w:marRight w:val="0"/>
              <w:marTop w:val="0"/>
              <w:marBottom w:val="0"/>
              <w:divBdr>
                <w:top w:val="none" w:sz="0" w:space="0" w:color="auto"/>
                <w:left w:val="none" w:sz="0" w:space="0" w:color="auto"/>
                <w:bottom w:val="none" w:sz="0" w:space="0" w:color="auto"/>
                <w:right w:val="none" w:sz="0" w:space="0" w:color="auto"/>
              </w:divBdr>
              <w:divsChild>
                <w:div w:id="1911697567">
                  <w:marLeft w:val="0"/>
                  <w:marRight w:val="0"/>
                  <w:marTop w:val="0"/>
                  <w:marBottom w:val="0"/>
                  <w:divBdr>
                    <w:top w:val="none" w:sz="0" w:space="0" w:color="auto"/>
                    <w:left w:val="none" w:sz="0" w:space="0" w:color="auto"/>
                    <w:bottom w:val="none" w:sz="0" w:space="0" w:color="auto"/>
                    <w:right w:val="none" w:sz="0" w:space="0" w:color="auto"/>
                  </w:divBdr>
                  <w:divsChild>
                    <w:div w:id="841043776">
                      <w:marLeft w:val="0"/>
                      <w:marRight w:val="0"/>
                      <w:marTop w:val="0"/>
                      <w:marBottom w:val="0"/>
                      <w:divBdr>
                        <w:top w:val="none" w:sz="0" w:space="0" w:color="auto"/>
                        <w:left w:val="none" w:sz="0" w:space="0" w:color="auto"/>
                        <w:bottom w:val="none" w:sz="0" w:space="0" w:color="auto"/>
                        <w:right w:val="none" w:sz="0" w:space="0" w:color="auto"/>
                      </w:divBdr>
                      <w:divsChild>
                        <w:div w:id="939917810">
                          <w:marLeft w:val="-5393"/>
                          <w:marRight w:val="-5393"/>
                          <w:marTop w:val="0"/>
                          <w:marBottom w:val="0"/>
                          <w:divBdr>
                            <w:top w:val="none" w:sz="0" w:space="0" w:color="auto"/>
                            <w:left w:val="none" w:sz="0" w:space="0" w:color="auto"/>
                            <w:bottom w:val="none" w:sz="0" w:space="0" w:color="auto"/>
                            <w:right w:val="none" w:sz="0" w:space="0" w:color="auto"/>
                          </w:divBdr>
                          <w:divsChild>
                            <w:div w:id="2014718727">
                              <w:marLeft w:val="0"/>
                              <w:marRight w:val="0"/>
                              <w:marTop w:val="0"/>
                              <w:marBottom w:val="0"/>
                              <w:divBdr>
                                <w:top w:val="none" w:sz="0" w:space="0" w:color="auto"/>
                                <w:left w:val="none" w:sz="0" w:space="0" w:color="auto"/>
                                <w:bottom w:val="none" w:sz="0" w:space="0" w:color="auto"/>
                                <w:right w:val="none" w:sz="0" w:space="0" w:color="auto"/>
                              </w:divBdr>
                              <w:divsChild>
                                <w:div w:id="1562599290">
                                  <w:marLeft w:val="0"/>
                                  <w:marRight w:val="0"/>
                                  <w:marTop w:val="0"/>
                                  <w:marBottom w:val="0"/>
                                  <w:divBdr>
                                    <w:top w:val="none" w:sz="0" w:space="0" w:color="auto"/>
                                    <w:left w:val="none" w:sz="0" w:space="0" w:color="auto"/>
                                    <w:bottom w:val="none" w:sz="0" w:space="0" w:color="auto"/>
                                    <w:right w:val="none" w:sz="0" w:space="0" w:color="auto"/>
                                  </w:divBdr>
                                  <w:divsChild>
                                    <w:div w:id="39447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witter.com/BriggsU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riggsequipment.co.uk/media-centre-downloads/" TargetMode="External"/><Relationship Id="rId5" Type="http://schemas.openxmlformats.org/officeDocument/2006/relationships/styles" Target="styles.xml"/><Relationship Id="rId15" Type="http://schemas.openxmlformats.org/officeDocument/2006/relationships/hyperlink" Target="https://en-gb.facebook.com/briggsequipmentuk/" TargetMode="External"/><Relationship Id="rId10" Type="http://schemas.openxmlformats.org/officeDocument/2006/relationships/hyperlink" Target="http://www.briggsequipment.co.uk/new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419003633D1D245A3E05EEB01101949" ma:contentTypeVersion="9" ma:contentTypeDescription="Create a new document." ma:contentTypeScope="" ma:versionID="d2408ffcacc3f291c16b75096ac786f4">
  <xsd:schema xmlns:xsd="http://www.w3.org/2001/XMLSchema" xmlns:xs="http://www.w3.org/2001/XMLSchema" xmlns:p="http://schemas.microsoft.com/office/2006/metadata/properties" xmlns:ns2="e795ab4c-aac3-4015-9abc-a9483122b036" targetNamespace="http://schemas.microsoft.com/office/2006/metadata/properties" ma:root="true" ma:fieldsID="804971caad8c66ecfe947be5c6c72d70" ns2:_="">
    <xsd:import namespace="e795ab4c-aac3-4015-9abc-a9483122b0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95ab4c-aac3-4015-9abc-a9483122b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B968D1-5642-41F9-99A6-2C62F85066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B1DD59-D80C-4CF4-BA36-A271B006D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95ab4c-aac3-4015-9abc-a9483122b0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4E5C76-18B9-42F0-AD86-41889AEE78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702</Words>
  <Characters>4003</Characters>
  <Application>Microsoft Office Word</Application>
  <DocSecurity>4</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Turner</dc:creator>
  <cp:keywords/>
  <dc:description/>
  <cp:lastModifiedBy>Thomas Peace</cp:lastModifiedBy>
  <cp:revision>2</cp:revision>
  <cp:lastPrinted>2018-05-18T18:30:00Z</cp:lastPrinted>
  <dcterms:created xsi:type="dcterms:W3CDTF">2020-11-04T15:33:00Z</dcterms:created>
  <dcterms:modified xsi:type="dcterms:W3CDTF">2020-11-04T15:33:00Z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0x010100D419003633D1D245A3E05EEB01101949</vt:lpwstr>
  </property>
</Properties>
</file>